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D01" w:rsidRPr="00697D01" w:rsidRDefault="001D5A46" w:rsidP="00697D01">
      <w:pPr>
        <w:rPr>
          <w:b/>
          <w:sz w:val="28"/>
          <w:szCs w:val="28"/>
        </w:rPr>
      </w:pPr>
      <w:bookmarkStart w:id="0" w:name="_GoBack"/>
      <w:bookmarkEnd w:id="0"/>
      <w:r w:rsidRPr="00131DFE">
        <w:rPr>
          <w:b/>
          <w:sz w:val="28"/>
          <w:szCs w:val="28"/>
        </w:rPr>
        <w:t xml:space="preserve">Digitale Grundbildung in </w:t>
      </w:r>
      <w:r w:rsidR="00593D52" w:rsidRPr="00131DFE">
        <w:rPr>
          <w:b/>
          <w:sz w:val="28"/>
          <w:szCs w:val="28"/>
        </w:rPr>
        <w:t xml:space="preserve">VERITAS-Werken </w:t>
      </w:r>
    </w:p>
    <w:tbl>
      <w:tblPr>
        <w:tblStyle w:val="Tabellenraster"/>
        <w:tblW w:w="14281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71"/>
        <w:gridCol w:w="3570"/>
        <w:gridCol w:w="3570"/>
        <w:gridCol w:w="3570"/>
      </w:tblGrid>
      <w:tr w:rsidR="00153E6F" w:rsidRPr="006D50C8" w:rsidTr="00153E6F">
        <w:tc>
          <w:tcPr>
            <w:tcW w:w="3571" w:type="dxa"/>
            <w:shd w:val="clear" w:color="auto" w:fill="D9D9D9" w:themeFill="background1" w:themeFillShade="D9"/>
          </w:tcPr>
          <w:p w:rsidR="00153E6F" w:rsidRDefault="00153E6F" w:rsidP="00EA757B">
            <w:pPr>
              <w:rPr>
                <w:b/>
                <w:sz w:val="26"/>
                <w:szCs w:val="26"/>
              </w:rPr>
            </w:pPr>
            <w:r w:rsidRPr="00697D01">
              <w:rPr>
                <w:b/>
                <w:sz w:val="26"/>
                <w:szCs w:val="26"/>
              </w:rPr>
              <w:t>Lehrstoff lt. Lehrplan</w:t>
            </w:r>
          </w:p>
          <w:p w:rsidR="00153E6F" w:rsidRPr="00697D01" w:rsidRDefault="00153E6F" w:rsidP="00EA757B">
            <w:pPr>
              <w:pStyle w:val="Listenabsatz"/>
              <w:numPr>
                <w:ilvl w:val="0"/>
                <w:numId w:val="3"/>
              </w:numPr>
              <w:ind w:left="360"/>
              <w:rPr>
                <w:b/>
              </w:rPr>
            </w:pPr>
            <w:r w:rsidRPr="00697D01">
              <w:rPr>
                <w:b/>
              </w:rPr>
              <w:t xml:space="preserve">Digitale </w:t>
            </w:r>
            <w:r>
              <w:rPr>
                <w:b/>
              </w:rPr>
              <w:t>Grundk</w:t>
            </w:r>
            <w:r w:rsidRPr="00697D01">
              <w:rPr>
                <w:b/>
              </w:rPr>
              <w:t>ompetenzen für 2 Wochenstunden: fett markiert</w:t>
            </w:r>
          </w:p>
          <w:p w:rsidR="00153E6F" w:rsidRPr="00697D01" w:rsidRDefault="00153E6F" w:rsidP="00EA757B">
            <w:pPr>
              <w:pStyle w:val="Listenabsatz"/>
              <w:numPr>
                <w:ilvl w:val="0"/>
                <w:numId w:val="2"/>
              </w:numPr>
              <w:ind w:left="360"/>
              <w:rPr>
                <w:i/>
              </w:rPr>
            </w:pPr>
            <w:r w:rsidRPr="00697D01">
              <w:rPr>
                <w:i/>
              </w:rPr>
              <w:t>Vertiefende Kompetenzen für 3 Wochenstunden: kursiv</w:t>
            </w:r>
          </w:p>
          <w:p w:rsidR="00153E6F" w:rsidRPr="00697D01" w:rsidRDefault="00153E6F" w:rsidP="00EA757B">
            <w:pPr>
              <w:pStyle w:val="Listenabsatz"/>
              <w:numPr>
                <w:ilvl w:val="0"/>
                <w:numId w:val="2"/>
              </w:numPr>
              <w:ind w:left="360"/>
              <w:rPr>
                <w:i/>
                <w:color w:val="808080" w:themeColor="background1" w:themeShade="80"/>
              </w:rPr>
            </w:pPr>
            <w:r w:rsidRPr="00697D01">
              <w:rPr>
                <w:i/>
                <w:color w:val="808080" w:themeColor="background1" w:themeShade="80"/>
              </w:rPr>
              <w:t>Vertiefende Kompetenzen für 4 Wochenstunden: kursiv und grau</w:t>
            </w:r>
          </w:p>
        </w:tc>
        <w:tc>
          <w:tcPr>
            <w:tcW w:w="3570" w:type="dxa"/>
            <w:shd w:val="clear" w:color="auto" w:fill="D9D9D9" w:themeFill="background1" w:themeFillShade="D9"/>
          </w:tcPr>
          <w:p w:rsidR="00153E6F" w:rsidRPr="00300BA5" w:rsidRDefault="00153E6F" w:rsidP="00EA757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Meine Geschichte 2</w:t>
            </w:r>
          </w:p>
        </w:tc>
        <w:tc>
          <w:tcPr>
            <w:tcW w:w="3570" w:type="dxa"/>
            <w:shd w:val="clear" w:color="auto" w:fill="D9D9D9" w:themeFill="background1" w:themeFillShade="D9"/>
          </w:tcPr>
          <w:p w:rsidR="00153E6F" w:rsidRPr="00300BA5" w:rsidRDefault="00153E6F" w:rsidP="00EA757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Meine Geschichte 3</w:t>
            </w:r>
          </w:p>
        </w:tc>
        <w:tc>
          <w:tcPr>
            <w:tcW w:w="3570" w:type="dxa"/>
            <w:shd w:val="clear" w:color="auto" w:fill="D9D9D9" w:themeFill="background1" w:themeFillShade="D9"/>
          </w:tcPr>
          <w:p w:rsidR="00153E6F" w:rsidRDefault="00153E6F" w:rsidP="00EA757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Meine Geschichte 4</w:t>
            </w:r>
          </w:p>
        </w:tc>
      </w:tr>
      <w:tr w:rsidR="00153E6F" w:rsidTr="007310E0">
        <w:tc>
          <w:tcPr>
            <w:tcW w:w="14281" w:type="dxa"/>
            <w:gridSpan w:val="4"/>
            <w:shd w:val="clear" w:color="auto" w:fill="FFD966" w:themeFill="accent4" w:themeFillTint="99"/>
          </w:tcPr>
          <w:p w:rsidR="00153E6F" w:rsidRDefault="00153E6F" w:rsidP="00EA757B">
            <w:pPr>
              <w:rPr>
                <w:b/>
                <w:caps/>
                <w:sz w:val="26"/>
                <w:szCs w:val="26"/>
              </w:rPr>
            </w:pPr>
          </w:p>
          <w:p w:rsidR="00153E6F" w:rsidRDefault="00153E6F" w:rsidP="00EA757B">
            <w:pPr>
              <w:rPr>
                <w:b/>
                <w:caps/>
                <w:sz w:val="26"/>
                <w:szCs w:val="26"/>
              </w:rPr>
            </w:pPr>
            <w:r w:rsidRPr="00DA27EF">
              <w:rPr>
                <w:b/>
                <w:caps/>
                <w:sz w:val="26"/>
                <w:szCs w:val="26"/>
              </w:rPr>
              <w:t>Gesellschaftliche Aspekte von Medienwandel und Digitalisierung</w:t>
            </w:r>
          </w:p>
        </w:tc>
      </w:tr>
      <w:tr w:rsidR="00153E6F" w:rsidTr="002B2FC7">
        <w:tc>
          <w:tcPr>
            <w:tcW w:w="14281" w:type="dxa"/>
            <w:gridSpan w:val="4"/>
            <w:shd w:val="clear" w:color="auto" w:fill="FFE599" w:themeFill="accent4" w:themeFillTint="66"/>
          </w:tcPr>
          <w:p w:rsidR="00153E6F" w:rsidRPr="00A620F8" w:rsidRDefault="00153E6F" w:rsidP="00A620F8">
            <w:pPr>
              <w:shd w:val="clear" w:color="auto" w:fill="FFE599" w:themeFill="accent4" w:themeFillTint="66"/>
              <w:rPr>
                <w:b/>
                <w:sz w:val="24"/>
                <w:szCs w:val="24"/>
              </w:rPr>
            </w:pPr>
            <w:r w:rsidRPr="00A620F8">
              <w:rPr>
                <w:b/>
                <w:sz w:val="24"/>
                <w:szCs w:val="24"/>
              </w:rPr>
              <w:t>Digitalisierung im Alltag</w:t>
            </w:r>
          </w:p>
          <w:p w:rsidR="00153E6F" w:rsidRPr="00A620F8" w:rsidRDefault="00153E6F" w:rsidP="00A620F8">
            <w:pPr>
              <w:shd w:val="clear" w:color="auto" w:fill="FFE599" w:themeFill="accent4" w:themeFillTint="66"/>
              <w:rPr>
                <w:b/>
                <w:sz w:val="24"/>
                <w:szCs w:val="24"/>
              </w:rPr>
            </w:pPr>
            <w:r>
              <w:t>Schülerinnen und Schüler</w:t>
            </w:r>
          </w:p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pStyle w:val="Listenabsatz"/>
              <w:ind w:left="31"/>
              <w:rPr>
                <w:b/>
              </w:rPr>
            </w:pPr>
            <w:r w:rsidRPr="00097E71">
              <w:rPr>
                <w:b/>
              </w:rPr>
              <w:t>können die Nutzung digitaler Geräte in ihrem persönlichen Alltag gestalten,</w:t>
            </w:r>
          </w:p>
        </w:tc>
        <w:tc>
          <w:tcPr>
            <w:tcW w:w="3570" w:type="dxa"/>
          </w:tcPr>
          <w:p w:rsidR="00153E6F" w:rsidRPr="002A4CFB" w:rsidRDefault="00153E6F" w:rsidP="004C7D14">
            <w:pPr>
              <w:pStyle w:val="Listenabsatz"/>
              <w:ind w:left="31"/>
            </w:pPr>
            <w:r w:rsidRPr="002A4CFB">
              <w:t>- Wie recherchiere ich im Internet? (S. 138)</w:t>
            </w:r>
          </w:p>
          <w:p w:rsidR="00153E6F" w:rsidRPr="002A4CFB" w:rsidRDefault="00153E6F" w:rsidP="004C7D14">
            <w:pPr>
              <w:pStyle w:val="Listenabsatz"/>
              <w:ind w:left="31"/>
            </w:pPr>
            <w:r w:rsidRPr="002A4CFB">
              <w:t>- Chatelemente auf diversen Schulbuchseiten tragen dazu bei, Sachinformationen über digitale Geräte des persönlichen Alltags zu transportieren (</w:t>
            </w:r>
            <w:r>
              <w:t>z. B.</w:t>
            </w:r>
            <w:r w:rsidRPr="002A4CFB">
              <w:t xml:space="preserve"> S. 19–23)</w:t>
            </w:r>
            <w:r w:rsidR="002E7E25">
              <w:t>.</w:t>
            </w:r>
          </w:p>
          <w:p w:rsidR="00153E6F" w:rsidRPr="002A4CFB" w:rsidRDefault="00153E6F" w:rsidP="004C7D14">
            <w:pPr>
              <w:pStyle w:val="Listenabsatz"/>
              <w:ind w:left="31"/>
            </w:pPr>
            <w:r w:rsidRPr="002A4CFB">
              <w:t>- Internetrecherche am Smartphone durchführen (S.</w:t>
            </w:r>
            <w:r>
              <w:t xml:space="preserve"> </w:t>
            </w:r>
            <w:r w:rsidRPr="002A4CFB">
              <w:t>163)</w:t>
            </w:r>
          </w:p>
        </w:tc>
        <w:tc>
          <w:tcPr>
            <w:tcW w:w="3570" w:type="dxa"/>
          </w:tcPr>
          <w:p w:rsidR="00153E6F" w:rsidRPr="002A4CFB" w:rsidRDefault="00153E6F" w:rsidP="004C7D14">
            <w:pPr>
              <w:pStyle w:val="Listenabsatz"/>
              <w:ind w:left="31"/>
            </w:pPr>
            <w:r w:rsidRPr="002A4CFB">
              <w:t>- Chatelemente auf diversen Schulbuchseiten tragen dazu bei, Sachinformationen über digitale Geräte des persönlichen Alltags zu transportieren (</w:t>
            </w:r>
            <w:r>
              <w:t>z. B.</w:t>
            </w:r>
            <w:r w:rsidRPr="002A4CFB">
              <w:t xml:space="preserve"> S. 29, 47, 69, 80, 95, 140)</w:t>
            </w:r>
            <w:r w:rsidR="002E7E25">
              <w:t>.</w:t>
            </w:r>
          </w:p>
        </w:tc>
        <w:tc>
          <w:tcPr>
            <w:tcW w:w="3570" w:type="dxa"/>
          </w:tcPr>
          <w:p w:rsidR="00153E6F" w:rsidRDefault="003054EF" w:rsidP="004C7D14">
            <w:pPr>
              <w:pStyle w:val="Listenabsatz"/>
              <w:ind w:left="31"/>
            </w:pPr>
            <w:r w:rsidRPr="002A4CFB">
              <w:t>- Chatelemente auf diversen Schulbuchseiten tragen dazu bei, Sachinformationen über digitale Geräte des persönlichen Alltags zu transportieren (</w:t>
            </w:r>
            <w:r>
              <w:t>z. B.</w:t>
            </w:r>
            <w:r w:rsidRPr="002A4CFB">
              <w:t xml:space="preserve"> S. </w:t>
            </w:r>
            <w:r>
              <w:t>59, 118)</w:t>
            </w:r>
            <w:r w:rsidR="002E7E25">
              <w:t>.</w:t>
            </w:r>
          </w:p>
          <w:p w:rsidR="003054EF" w:rsidRDefault="003054EF" w:rsidP="004C7D14">
            <w:pPr>
              <w:pStyle w:val="Listenabsatz"/>
              <w:ind w:left="31"/>
            </w:pPr>
            <w:r>
              <w:t>- Internetrecherche am Smartphone durchführen (z.</w:t>
            </w:r>
            <w:r w:rsidR="00EA3F3B">
              <w:t xml:space="preserve"> </w:t>
            </w:r>
            <w:r>
              <w:t>B. S. 103)</w:t>
            </w:r>
          </w:p>
          <w:p w:rsidR="003054EF" w:rsidRPr="002A4CFB" w:rsidRDefault="003054EF" w:rsidP="004C7D14">
            <w:pPr>
              <w:pStyle w:val="Listenabsatz"/>
              <w:ind w:left="31"/>
            </w:pPr>
          </w:p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pStyle w:val="Listenabsatz"/>
              <w:ind w:left="31"/>
              <w:rPr>
                <w:b/>
              </w:rPr>
            </w:pPr>
            <w:r w:rsidRPr="00097E71">
              <w:rPr>
                <w:b/>
              </w:rPr>
              <w:t>reflektieren die eigene Medienbiografie sowie Medienerfahrungen im persönlichen Umfeld,</w:t>
            </w: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CC6600"/>
              </w:rPr>
            </w:pP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CC6600"/>
              </w:rPr>
            </w:pPr>
          </w:p>
        </w:tc>
        <w:tc>
          <w:tcPr>
            <w:tcW w:w="3570" w:type="dxa"/>
          </w:tcPr>
          <w:p w:rsidR="00153E6F" w:rsidRPr="00300BA5" w:rsidRDefault="003054EF" w:rsidP="003054EF">
            <w:pPr>
              <w:pStyle w:val="Listenabsatz"/>
              <w:ind w:left="31"/>
              <w:rPr>
                <w:color w:val="CC6600"/>
              </w:rPr>
            </w:pPr>
            <w:r w:rsidRPr="003054EF">
              <w:t>- Medienerfahrungen in Bezug auf politische Bildung reflektieren (z.</w:t>
            </w:r>
            <w:r w:rsidR="00EA3F3B">
              <w:t xml:space="preserve"> </w:t>
            </w:r>
            <w:r w:rsidRPr="003054EF">
              <w:t>B. S. 164, 162, 160)</w:t>
            </w:r>
          </w:p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pStyle w:val="Listenabsatz"/>
              <w:ind w:left="31"/>
              <w:rPr>
                <w:b/>
              </w:rPr>
            </w:pPr>
            <w:r w:rsidRPr="00097E71">
              <w:rPr>
                <w:b/>
              </w:rPr>
              <w:t>beschreiben mögliche Folgen der zunehmenden Digitalisierung im persönlichen Alltag,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Default="003054EF" w:rsidP="0050749C">
            <w:r>
              <w:t>- Medien als Veränderungselement der Gesellschaft wahrnehmen</w:t>
            </w:r>
            <w:r w:rsidR="00EA3F3B">
              <w:br/>
            </w:r>
            <w:r>
              <w:t>(S. 145)</w:t>
            </w:r>
          </w:p>
          <w:p w:rsidR="003054EF" w:rsidRPr="00300BA5" w:rsidRDefault="003054EF" w:rsidP="0050749C">
            <w:r>
              <w:t>- Einfluss der Digitalisierung auf die Jugendlichen wahrnehmen (S. 106)</w:t>
            </w:r>
          </w:p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50749C">
            <w:pPr>
              <w:pStyle w:val="Listenabsatz"/>
              <w:ind w:left="31"/>
              <w:rPr>
                <w:b/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lastRenderedPageBreak/>
              <w:t>kennen die Dynamik und Bedeutung von Werten, Normen und unterschiedlichen Interessen im Hinblick auf die Nutzung von digitalen Medien (ökonomisch, religiös, politisch, kulturell),</w:t>
            </w: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50749C">
            <w:pPr>
              <w:pStyle w:val="Listenabsatz"/>
              <w:ind w:left="31"/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wissen, inwieweit die Nutzung digitaler Technologien der Umwelt schadet oder zum Umweltschutz beiträgt.</w:t>
            </w: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</w:tr>
    </w:tbl>
    <w:p w:rsidR="00A620F8" w:rsidRDefault="00A620F8"/>
    <w:tbl>
      <w:tblPr>
        <w:tblStyle w:val="Tabellenraster"/>
        <w:tblW w:w="14281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71"/>
        <w:gridCol w:w="3570"/>
        <w:gridCol w:w="3570"/>
        <w:gridCol w:w="3570"/>
      </w:tblGrid>
      <w:tr w:rsidR="00153E6F" w:rsidTr="00A93AB6">
        <w:tc>
          <w:tcPr>
            <w:tcW w:w="14281" w:type="dxa"/>
            <w:gridSpan w:val="4"/>
            <w:shd w:val="clear" w:color="auto" w:fill="FFE599" w:themeFill="accent4" w:themeFillTint="66"/>
          </w:tcPr>
          <w:p w:rsidR="00153E6F" w:rsidRPr="00A620F8" w:rsidRDefault="00153E6F" w:rsidP="0050749C">
            <w:pPr>
              <w:rPr>
                <w:b/>
                <w:sz w:val="24"/>
                <w:szCs w:val="24"/>
              </w:rPr>
            </w:pPr>
            <w:r w:rsidRPr="00A620F8">
              <w:rPr>
                <w:b/>
                <w:sz w:val="24"/>
                <w:szCs w:val="24"/>
              </w:rPr>
              <w:t>Chancen und Grenzen der Digitalisierung</w:t>
            </w:r>
          </w:p>
          <w:p w:rsidR="00153E6F" w:rsidRPr="00A620F8" w:rsidRDefault="00153E6F" w:rsidP="0050749C">
            <w:pPr>
              <w:rPr>
                <w:b/>
                <w:sz w:val="24"/>
                <w:szCs w:val="24"/>
              </w:rPr>
            </w:pPr>
            <w:r w:rsidRPr="00834C83">
              <w:t xml:space="preserve">Schülerinnen und Schüler </w:t>
            </w:r>
          </w:p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rPr>
                <w:b/>
              </w:rPr>
            </w:pPr>
            <w:r w:rsidRPr="00097E71">
              <w:rPr>
                <w:b/>
              </w:rPr>
              <w:t>kennen wichtige Anwendungsgebiete der Informationstechnologie und informationstechnologische Berufe,</w:t>
            </w:r>
          </w:p>
        </w:tc>
        <w:tc>
          <w:tcPr>
            <w:tcW w:w="3570" w:type="dxa"/>
          </w:tcPr>
          <w:p w:rsidR="00153E6F" w:rsidRPr="002A4CFB" w:rsidRDefault="00916BCF" w:rsidP="0050749C">
            <w:r>
              <w:t xml:space="preserve">- </w:t>
            </w:r>
            <w:r w:rsidR="00153E6F" w:rsidRPr="002A4CFB">
              <w:t>Blogs als Anwendungsgebiet der Informationstechnologie kennenlernen (S. 59)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rPr>
                <w:b/>
              </w:rPr>
            </w:pPr>
            <w:r w:rsidRPr="00097E71">
              <w:rPr>
                <w:b/>
              </w:rPr>
              <w:t>sind sich gesellschaftlicher und ethischer Fragen im Zusammenhang mit technischen Innovationen bewusst,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rPr>
                <w:b/>
              </w:rPr>
            </w:pPr>
            <w:r w:rsidRPr="00097E71">
              <w:rPr>
                <w:b/>
              </w:rPr>
              <w:t>können die gesellschaftliche Entwicklung durch die Teilnahme am öf</w:t>
            </w:r>
            <w:r>
              <w:rPr>
                <w:b/>
              </w:rPr>
              <w:t>fentlichen Diskurs mitgestalten,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  <w:tr w:rsidR="00153E6F" w:rsidRPr="00697D01" w:rsidTr="00153E6F">
        <w:tc>
          <w:tcPr>
            <w:tcW w:w="3571" w:type="dxa"/>
          </w:tcPr>
          <w:p w:rsidR="00153E6F" w:rsidRPr="00697D01" w:rsidRDefault="00153E6F" w:rsidP="0050749C">
            <w:pPr>
              <w:rPr>
                <w:i/>
              </w:rPr>
            </w:pPr>
            <w:r w:rsidRPr="00697D01">
              <w:rPr>
                <w:i/>
              </w:rPr>
              <w:t>erkennen die Wechselwirkungen zwischen Natur, Technik und Gesellschaft,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  <w:tr w:rsidR="00153E6F" w:rsidRPr="00697D01" w:rsidTr="00153E6F">
        <w:tc>
          <w:tcPr>
            <w:tcW w:w="3571" w:type="dxa"/>
          </w:tcPr>
          <w:p w:rsidR="00153E6F" w:rsidRPr="00697D01" w:rsidRDefault="00153E6F" w:rsidP="0050749C">
            <w:pPr>
              <w:rPr>
                <w:i/>
              </w:rPr>
            </w:pPr>
            <w:r w:rsidRPr="00697D01">
              <w:rPr>
                <w:i/>
              </w:rPr>
              <w:t>erkennen Chancen und Risiken der Mediennutzung und geschlechtsspezifische Aspekte,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50749C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lastRenderedPageBreak/>
              <w:t>erkennen Entwicklungen, die eine Gefahr für Chancengleichheit bei der Nutzung von Informationstechnologien darstelle</w:t>
            </w:r>
            <w:r>
              <w:rPr>
                <w:i/>
                <w:color w:val="808080" w:themeColor="background1" w:themeShade="80"/>
              </w:rPr>
              <w:t>n, und nennen Handlungsoptionen.</w:t>
            </w: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</w:tr>
      <w:tr w:rsidR="00153E6F" w:rsidTr="008A55B7">
        <w:tc>
          <w:tcPr>
            <w:tcW w:w="14281" w:type="dxa"/>
            <w:gridSpan w:val="4"/>
            <w:shd w:val="clear" w:color="auto" w:fill="FFE599" w:themeFill="accent4" w:themeFillTint="66"/>
          </w:tcPr>
          <w:p w:rsidR="00153E6F" w:rsidRPr="00A620F8" w:rsidRDefault="00153E6F" w:rsidP="0050749C">
            <w:pPr>
              <w:rPr>
                <w:b/>
                <w:sz w:val="24"/>
                <w:szCs w:val="24"/>
              </w:rPr>
            </w:pPr>
            <w:r w:rsidRPr="00A620F8">
              <w:rPr>
                <w:b/>
                <w:sz w:val="24"/>
                <w:szCs w:val="24"/>
              </w:rPr>
              <w:t>Geschichtliche Entwicklung</w:t>
            </w:r>
          </w:p>
          <w:p w:rsidR="00153E6F" w:rsidRPr="00A620F8" w:rsidRDefault="00153E6F" w:rsidP="0050749C">
            <w:pPr>
              <w:rPr>
                <w:b/>
                <w:sz w:val="24"/>
                <w:szCs w:val="24"/>
              </w:rPr>
            </w:pPr>
            <w:r w:rsidRPr="005C3AD1">
              <w:t>Schülerinnen und Schüler</w:t>
            </w:r>
          </w:p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50749C">
            <w:pPr>
              <w:rPr>
                <w:b/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 xml:space="preserve">kennen die geschichtliche Entwicklung der Informations- und Kommunikationstechnologie und Informatik insb. von </w:t>
            </w:r>
            <w:proofErr w:type="spellStart"/>
            <w:r w:rsidRPr="00F84491">
              <w:rPr>
                <w:i/>
                <w:color w:val="808080" w:themeColor="background1" w:themeShade="80"/>
              </w:rPr>
              <w:t>Social</w:t>
            </w:r>
            <w:proofErr w:type="spellEnd"/>
            <w:r w:rsidRPr="00F84491">
              <w:rPr>
                <w:i/>
                <w:color w:val="808080" w:themeColor="background1" w:themeShade="80"/>
              </w:rPr>
              <w:t xml:space="preserve"> Media unter Berücksichtigung menschenrechtliche</w:t>
            </w:r>
            <w:r>
              <w:rPr>
                <w:i/>
                <w:color w:val="808080" w:themeColor="background1" w:themeShade="80"/>
              </w:rPr>
              <w:t>r und ethischer Fragestellungen.</w:t>
            </w:r>
          </w:p>
        </w:tc>
        <w:tc>
          <w:tcPr>
            <w:tcW w:w="3570" w:type="dxa"/>
          </w:tcPr>
          <w:p w:rsidR="00153E6F" w:rsidRPr="00300BA5" w:rsidRDefault="00153E6F" w:rsidP="0050749C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4C7D14" w:rsidRDefault="00916BCF" w:rsidP="0050749C">
            <w:pPr>
              <w:rPr>
                <w:i/>
                <w:color w:val="808080" w:themeColor="background1" w:themeShade="80"/>
              </w:rPr>
            </w:pPr>
            <w:r>
              <w:t xml:space="preserve">- </w:t>
            </w:r>
            <w:r w:rsidR="00153E6F" w:rsidRPr="002A4CFB">
              <w:t>geschichtliche Entwicklung von Informationstechnologie (S. 92)</w:t>
            </w:r>
          </w:p>
        </w:tc>
        <w:tc>
          <w:tcPr>
            <w:tcW w:w="3570" w:type="dxa"/>
          </w:tcPr>
          <w:p w:rsidR="00153E6F" w:rsidRPr="002A4CFB" w:rsidRDefault="00916BCF" w:rsidP="0050749C">
            <w:r>
              <w:t xml:space="preserve">- </w:t>
            </w:r>
            <w:r w:rsidR="003054EF">
              <w:t>Entwicklung der Medien seit den 1970er-Jahren (S.</w:t>
            </w:r>
            <w:r w:rsidR="00EA3F3B">
              <w:t xml:space="preserve"> </w:t>
            </w:r>
            <w:r w:rsidR="003054EF">
              <w:t>142)</w:t>
            </w:r>
          </w:p>
        </w:tc>
      </w:tr>
      <w:tr w:rsidR="00153E6F" w:rsidTr="002F0166">
        <w:tc>
          <w:tcPr>
            <w:tcW w:w="14281" w:type="dxa"/>
            <w:gridSpan w:val="4"/>
            <w:shd w:val="clear" w:color="auto" w:fill="FFE599" w:themeFill="accent4" w:themeFillTint="66"/>
          </w:tcPr>
          <w:p w:rsidR="00153E6F" w:rsidRPr="00A620F8" w:rsidRDefault="00153E6F" w:rsidP="0050749C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A620F8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Gesundheit und Wohlbefinden</w:t>
            </w:r>
          </w:p>
          <w:p w:rsidR="00153E6F" w:rsidRPr="00A620F8" w:rsidRDefault="00153E6F" w:rsidP="00153E6F">
            <w:pPr>
              <w:rPr>
                <w:b/>
                <w:sz w:val="24"/>
                <w:szCs w:val="24"/>
              </w:rPr>
            </w:pPr>
            <w:r>
              <w:t>Schülerinnen und Schüler</w:t>
            </w:r>
          </w:p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rPr>
                <w:b/>
              </w:rPr>
            </w:pPr>
            <w:r w:rsidRPr="00097E71">
              <w:rPr>
                <w:b/>
              </w:rPr>
              <w:t>reflektieren, welche gesundheitlichen Probleme die übermäßige Nutzung von digitalen Medien nach sich ziehen kann,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rPr>
                <w:b/>
              </w:rPr>
            </w:pPr>
            <w:r w:rsidRPr="00097E71">
              <w:rPr>
                <w:b/>
              </w:rPr>
              <w:t xml:space="preserve">vermeiden Gesundheitsrisiken und Bedrohungen für das körperliche und seelische Wohlbefinden in </w:t>
            </w:r>
            <w:r>
              <w:rPr>
                <w:b/>
              </w:rPr>
              <w:t>Bezug auf digitale Technologien,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  <w:tr w:rsidR="00153E6F" w:rsidRPr="00697D01" w:rsidTr="00153E6F">
        <w:tc>
          <w:tcPr>
            <w:tcW w:w="3571" w:type="dxa"/>
          </w:tcPr>
          <w:p w:rsidR="00153E6F" w:rsidRPr="00697D01" w:rsidRDefault="00153E6F" w:rsidP="0050749C">
            <w:pPr>
              <w:rPr>
                <w:i/>
              </w:rPr>
            </w:pPr>
            <w:r w:rsidRPr="00697D01">
              <w:rPr>
                <w:i/>
              </w:rPr>
              <w:t>erkennen, wie digitale Technologien soziales Woh</w:t>
            </w:r>
            <w:r>
              <w:rPr>
                <w:i/>
              </w:rPr>
              <w:t>lbefinden und Inklusion fördern.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</w:tbl>
    <w:p w:rsidR="00EA3F3B" w:rsidRDefault="00EA3F3B"/>
    <w:p w:rsidR="00EA3F3B" w:rsidRDefault="00EA3F3B">
      <w:r>
        <w:br w:type="page"/>
      </w:r>
    </w:p>
    <w:tbl>
      <w:tblPr>
        <w:tblStyle w:val="Tabellenraster"/>
        <w:tblW w:w="14281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71"/>
        <w:gridCol w:w="3570"/>
        <w:gridCol w:w="3570"/>
        <w:gridCol w:w="3570"/>
      </w:tblGrid>
      <w:tr w:rsidR="00153E6F" w:rsidTr="00A309DF">
        <w:tc>
          <w:tcPr>
            <w:tcW w:w="14281" w:type="dxa"/>
            <w:gridSpan w:val="4"/>
            <w:shd w:val="clear" w:color="auto" w:fill="FFD966" w:themeFill="accent4" w:themeFillTint="99"/>
          </w:tcPr>
          <w:p w:rsidR="00153E6F" w:rsidRDefault="00153E6F" w:rsidP="0050749C">
            <w:pPr>
              <w:rPr>
                <w:b/>
                <w:sz w:val="26"/>
                <w:szCs w:val="26"/>
              </w:rPr>
            </w:pPr>
          </w:p>
          <w:p w:rsidR="00153E6F" w:rsidRDefault="00153E6F" w:rsidP="0050749C">
            <w:pPr>
              <w:rPr>
                <w:b/>
                <w:sz w:val="26"/>
                <w:szCs w:val="26"/>
              </w:rPr>
            </w:pPr>
            <w:r w:rsidRPr="00DA27EF">
              <w:rPr>
                <w:b/>
                <w:caps/>
                <w:sz w:val="26"/>
                <w:szCs w:val="26"/>
              </w:rPr>
              <w:t>Informations-, Daten- und Medienkompetenz</w:t>
            </w:r>
          </w:p>
        </w:tc>
      </w:tr>
      <w:tr w:rsidR="00153E6F" w:rsidTr="00CC1B11">
        <w:tc>
          <w:tcPr>
            <w:tcW w:w="14281" w:type="dxa"/>
            <w:gridSpan w:val="4"/>
            <w:shd w:val="clear" w:color="auto" w:fill="FFE599" w:themeFill="accent4" w:themeFillTint="66"/>
          </w:tcPr>
          <w:p w:rsidR="00153E6F" w:rsidRPr="00A620F8" w:rsidRDefault="00153E6F" w:rsidP="0050749C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A620F8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Suchen und finden</w:t>
            </w:r>
          </w:p>
          <w:p w:rsidR="00153E6F" w:rsidRPr="00A620F8" w:rsidRDefault="00153E6F" w:rsidP="0050749C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rPr>
                <w:b/>
              </w:rPr>
            </w:pPr>
            <w:r w:rsidRPr="00097E71">
              <w:rPr>
                <w:b/>
              </w:rPr>
              <w:t>formulieren ihre Bedürfnisse für die Informationssuche,</w:t>
            </w:r>
          </w:p>
        </w:tc>
        <w:tc>
          <w:tcPr>
            <w:tcW w:w="3570" w:type="dxa"/>
          </w:tcPr>
          <w:p w:rsidR="00153E6F" w:rsidRPr="002A4CFB" w:rsidRDefault="00916BCF" w:rsidP="0050749C">
            <w:r>
              <w:t xml:space="preserve">- </w:t>
            </w:r>
            <w:r w:rsidR="00153E6F" w:rsidRPr="002A4CFB">
              <w:t xml:space="preserve">Wie recherchiere ich im Internet? </w:t>
            </w:r>
            <w:r w:rsidR="002E7E25">
              <w:br/>
            </w:r>
            <w:r w:rsidR="00153E6F" w:rsidRPr="002A4CFB">
              <w:t>(S. 138)</w:t>
            </w:r>
          </w:p>
        </w:tc>
        <w:tc>
          <w:tcPr>
            <w:tcW w:w="3570" w:type="dxa"/>
          </w:tcPr>
          <w:p w:rsidR="00153E6F" w:rsidRPr="002A4CFB" w:rsidRDefault="00153E6F" w:rsidP="0050749C"/>
        </w:tc>
        <w:tc>
          <w:tcPr>
            <w:tcW w:w="3570" w:type="dxa"/>
          </w:tcPr>
          <w:p w:rsidR="00153E6F" w:rsidRPr="002A4CFB" w:rsidRDefault="00153E6F" w:rsidP="003054EF"/>
        </w:tc>
      </w:tr>
      <w:tr w:rsidR="00153E6F" w:rsidRPr="00097E71" w:rsidTr="00153E6F">
        <w:tc>
          <w:tcPr>
            <w:tcW w:w="3571" w:type="dxa"/>
          </w:tcPr>
          <w:p w:rsidR="00153E6F" w:rsidRPr="00097E71" w:rsidRDefault="00153E6F" w:rsidP="0050749C">
            <w:pPr>
              <w:rPr>
                <w:b/>
              </w:rPr>
            </w:pPr>
            <w:r w:rsidRPr="00097E71">
              <w:rPr>
                <w:b/>
              </w:rPr>
              <w:t>planen zielgerichtet und selbstständig die Suche nach Informationen, Daten und digitalen Inhalten mit Hilfe geeigneter Strategien und Methoden (z. B. Suchbegriffe), passender Werkzeuge bzw. nützlicher Quellen.</w:t>
            </w:r>
          </w:p>
        </w:tc>
        <w:tc>
          <w:tcPr>
            <w:tcW w:w="3570" w:type="dxa"/>
          </w:tcPr>
          <w:p w:rsidR="00153E6F" w:rsidRPr="002A4CFB" w:rsidRDefault="00153E6F" w:rsidP="0050749C">
            <w:r w:rsidRPr="002A4CFB">
              <w:t>- Wie recherchiere ich im Internet? (S. 138)</w:t>
            </w:r>
          </w:p>
          <w:p w:rsidR="00153E6F" w:rsidRPr="002A4CFB" w:rsidRDefault="00153E6F" w:rsidP="0050749C">
            <w:r w:rsidRPr="002A4CFB">
              <w:t xml:space="preserve">- angeleitete Internetrecherchen </w:t>
            </w:r>
            <w:r w:rsidR="002E7E25">
              <w:br/>
            </w:r>
            <w:r w:rsidRPr="002A4CFB">
              <w:t>(S. 65, 61, 76, 89, 93, 95, 117, 131, 142, 152, 158, 163)</w:t>
            </w:r>
          </w:p>
          <w:p w:rsidR="00153E6F" w:rsidRPr="002A4CFB" w:rsidRDefault="00153E6F" w:rsidP="0050749C">
            <w:r w:rsidRPr="002A4CFB">
              <w:t>- Wie kann ich mich über Politik informieren? (S. 70)</w:t>
            </w:r>
          </w:p>
        </w:tc>
        <w:tc>
          <w:tcPr>
            <w:tcW w:w="3570" w:type="dxa"/>
          </w:tcPr>
          <w:p w:rsidR="00153E6F" w:rsidRPr="002A4CFB" w:rsidRDefault="00153E6F" w:rsidP="0050749C">
            <w:r w:rsidRPr="002A4CFB">
              <w:t xml:space="preserve">- angeleitete Internetrecherchen </w:t>
            </w:r>
            <w:r w:rsidR="002E7E25">
              <w:br/>
            </w:r>
            <w:r w:rsidRPr="002A4CFB">
              <w:t>(S. 21, 31, 40, 44, 99, 119, 151, 152)</w:t>
            </w:r>
          </w:p>
        </w:tc>
        <w:tc>
          <w:tcPr>
            <w:tcW w:w="3570" w:type="dxa"/>
          </w:tcPr>
          <w:p w:rsidR="003054EF" w:rsidRPr="002A4CFB" w:rsidRDefault="003054EF" w:rsidP="003054EF">
            <w:r w:rsidRPr="002A4CFB">
              <w:t xml:space="preserve">- angeleitete Internetrecherchen </w:t>
            </w:r>
            <w:r w:rsidR="00EA3F3B">
              <w:br/>
            </w:r>
            <w:r w:rsidRPr="002A4CFB">
              <w:t>(</w:t>
            </w:r>
            <w:r>
              <w:t>z.</w:t>
            </w:r>
            <w:r w:rsidR="00EA3F3B">
              <w:t xml:space="preserve"> </w:t>
            </w:r>
            <w:r>
              <w:t xml:space="preserve">B. S. 47, </w:t>
            </w:r>
            <w:r w:rsidRPr="002A4CFB">
              <w:t xml:space="preserve">S. </w:t>
            </w:r>
            <w:r>
              <w:t>97, 99, 101, 130</w:t>
            </w:r>
            <w:r w:rsidRPr="002A4CFB">
              <w:t>)</w:t>
            </w:r>
          </w:p>
          <w:p w:rsidR="00153E6F" w:rsidRPr="002A4CFB" w:rsidRDefault="00153E6F" w:rsidP="0050749C"/>
        </w:tc>
      </w:tr>
      <w:tr w:rsidR="00153E6F" w:rsidTr="0055438D">
        <w:tc>
          <w:tcPr>
            <w:tcW w:w="14281" w:type="dxa"/>
            <w:gridSpan w:val="4"/>
            <w:shd w:val="clear" w:color="auto" w:fill="FFE599" w:themeFill="accent4" w:themeFillTint="66"/>
          </w:tcPr>
          <w:p w:rsidR="00153E6F" w:rsidRPr="00A760C8" w:rsidRDefault="00153E6F" w:rsidP="0050749C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A760C8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Vergleichen und bewerten</w:t>
            </w:r>
          </w:p>
          <w:p w:rsidR="00153E6F" w:rsidRPr="00A760C8" w:rsidRDefault="00153E6F" w:rsidP="0050749C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2A4CFB"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50749C">
            <w:pPr>
              <w:rPr>
                <w:b/>
              </w:rPr>
            </w:pPr>
            <w:r w:rsidRPr="00CD18CA">
              <w:rPr>
                <w:b/>
              </w:rPr>
              <w:t>wenden Kriterien an, um die Glaubwürdigkeit und Verlässlichkeit von Quellen zu bewerten (Quellenkritik, Belegbarkeit von Wissen),</w:t>
            </w:r>
          </w:p>
        </w:tc>
        <w:tc>
          <w:tcPr>
            <w:tcW w:w="3570" w:type="dxa"/>
          </w:tcPr>
          <w:p w:rsidR="00153E6F" w:rsidRPr="002A4CFB" w:rsidRDefault="00916BCF" w:rsidP="0050749C">
            <w:r w:rsidRPr="002A4CFB">
              <w:t xml:space="preserve">- </w:t>
            </w:r>
            <w:r w:rsidR="00153E6F" w:rsidRPr="002A4CFB">
              <w:t>Wie recherchiere ich im Internet? (S. 138)</w:t>
            </w:r>
          </w:p>
        </w:tc>
        <w:tc>
          <w:tcPr>
            <w:tcW w:w="3570" w:type="dxa"/>
          </w:tcPr>
          <w:p w:rsidR="00153E6F" w:rsidRPr="002A4CFB" w:rsidRDefault="00916BCF" w:rsidP="0050749C">
            <w:r w:rsidRPr="002A4CFB">
              <w:t xml:space="preserve">- </w:t>
            </w:r>
            <w:r w:rsidR="00153E6F" w:rsidRPr="002A4CFB">
              <w:t>Website mit anderen Informationsmaterialien vergleichen (S. 51)</w:t>
            </w:r>
          </w:p>
        </w:tc>
        <w:tc>
          <w:tcPr>
            <w:tcW w:w="3570" w:type="dxa"/>
          </w:tcPr>
          <w:p w:rsidR="00153E6F" w:rsidRPr="002A4CFB" w:rsidRDefault="003054EF" w:rsidP="0050749C">
            <w:r>
              <w:t>- Webs</w:t>
            </w:r>
            <w:r w:rsidR="002E7E25">
              <w:t>ites</w:t>
            </w:r>
            <w:r>
              <w:t xml:space="preserve"> nach Analysekriterien bewerten (S. 133)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50749C">
            <w:pPr>
              <w:rPr>
                <w:b/>
              </w:rPr>
            </w:pPr>
            <w:r w:rsidRPr="00CD18CA">
              <w:rPr>
                <w:b/>
              </w:rPr>
              <w:t>erkennen und reflektieren klischeehafte Darstellungen und Zuschreibungen in der medialen Vermittlung,</w:t>
            </w:r>
          </w:p>
        </w:tc>
        <w:tc>
          <w:tcPr>
            <w:tcW w:w="3570" w:type="dxa"/>
          </w:tcPr>
          <w:p w:rsidR="00153E6F" w:rsidRPr="002A4CFB" w:rsidRDefault="00153E6F" w:rsidP="0050749C"/>
        </w:tc>
        <w:tc>
          <w:tcPr>
            <w:tcW w:w="3570" w:type="dxa"/>
          </w:tcPr>
          <w:p w:rsidR="00153E6F" w:rsidRPr="002A4CFB" w:rsidRDefault="00153E6F" w:rsidP="0050749C"/>
        </w:tc>
        <w:tc>
          <w:tcPr>
            <w:tcW w:w="3570" w:type="dxa"/>
          </w:tcPr>
          <w:p w:rsidR="00153E6F" w:rsidRPr="002A4CFB" w:rsidRDefault="00153E6F" w:rsidP="0050749C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50749C">
            <w:pPr>
              <w:rPr>
                <w:b/>
              </w:rPr>
            </w:pPr>
            <w:r w:rsidRPr="00CD18CA">
              <w:rPr>
                <w:b/>
              </w:rPr>
              <w:t>können mit automatisiert aufbereiteten Informationsangeboten eigenverantwortlich umgehen,</w:t>
            </w:r>
          </w:p>
        </w:tc>
        <w:tc>
          <w:tcPr>
            <w:tcW w:w="3570" w:type="dxa"/>
          </w:tcPr>
          <w:p w:rsidR="00153E6F" w:rsidRPr="002A4CFB" w:rsidRDefault="00916BCF" w:rsidP="0050749C">
            <w:r w:rsidRPr="002A4CFB">
              <w:t xml:space="preserve">- </w:t>
            </w:r>
            <w:r w:rsidR="00153E6F" w:rsidRPr="002A4CFB">
              <w:t xml:space="preserve">Wie recherchiere ich im Internet? </w:t>
            </w:r>
            <w:r w:rsidR="00A83B80">
              <w:br/>
            </w:r>
            <w:r w:rsidR="00153E6F" w:rsidRPr="002A4CFB">
              <w:t>(S. 138)</w:t>
            </w:r>
          </w:p>
          <w:p w:rsidR="00153E6F" w:rsidRPr="002A4CFB" w:rsidRDefault="00916BCF" w:rsidP="0050749C">
            <w:r w:rsidRPr="002A4CFB">
              <w:t xml:space="preserve">- </w:t>
            </w:r>
            <w:r w:rsidR="00153E6F" w:rsidRPr="002A4CFB">
              <w:t>Informationsangebote selbstständig nutzen (</w:t>
            </w:r>
            <w:r w:rsidR="00153E6F">
              <w:t>z. B.</w:t>
            </w:r>
            <w:r w:rsidR="00153E6F" w:rsidRPr="002A4CFB">
              <w:t xml:space="preserve"> S. 24, 54, 78, 104, 132, 146, 166)</w:t>
            </w:r>
          </w:p>
        </w:tc>
        <w:tc>
          <w:tcPr>
            <w:tcW w:w="3570" w:type="dxa"/>
          </w:tcPr>
          <w:p w:rsidR="00153E6F" w:rsidRPr="002A4CFB" w:rsidRDefault="00916BCF" w:rsidP="0050749C">
            <w:r w:rsidRPr="002A4CFB">
              <w:t xml:space="preserve">- </w:t>
            </w:r>
            <w:r w:rsidR="00153E6F" w:rsidRPr="002A4CFB">
              <w:t>Informationsangebote selbstständig nutzen (</w:t>
            </w:r>
            <w:r w:rsidR="00153E6F">
              <w:t>z. B.</w:t>
            </w:r>
            <w:r w:rsidR="00153E6F" w:rsidRPr="002A4CFB">
              <w:t xml:space="preserve"> S. 51, 74, 100, 109, 120, 132, 134, 162, 168)</w:t>
            </w:r>
          </w:p>
        </w:tc>
        <w:tc>
          <w:tcPr>
            <w:tcW w:w="3570" w:type="dxa"/>
          </w:tcPr>
          <w:p w:rsidR="00153E6F" w:rsidRPr="002A4CFB" w:rsidRDefault="003054EF" w:rsidP="0050749C">
            <w:r>
              <w:t xml:space="preserve">- </w:t>
            </w:r>
            <w:r w:rsidRPr="002A4CFB">
              <w:t>Informationsangebote selbstständig nutzen (</w:t>
            </w:r>
            <w:r>
              <w:t>z. B.</w:t>
            </w:r>
            <w:r w:rsidRPr="002A4CFB">
              <w:t xml:space="preserve"> </w:t>
            </w:r>
            <w:r>
              <w:t>S.</w:t>
            </w:r>
            <w:r w:rsidR="00EA3F3B">
              <w:t xml:space="preserve"> </w:t>
            </w:r>
            <w:r>
              <w:t xml:space="preserve">50, </w:t>
            </w:r>
            <w:r w:rsidRPr="002A4CFB">
              <w:t xml:space="preserve">S. </w:t>
            </w:r>
            <w:r>
              <w:t>81</w:t>
            </w:r>
            <w:r w:rsidRPr="002A4CFB">
              <w:t>)</w:t>
            </w:r>
          </w:p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50749C">
            <w:pPr>
              <w:rPr>
                <w:i/>
              </w:rPr>
            </w:pPr>
            <w:r w:rsidRPr="00F84491">
              <w:rPr>
                <w:i/>
              </w:rPr>
              <w:lastRenderedPageBreak/>
              <w:t>erkennen unterschiedliche, auch widersprüchliche Wahrheitsansprüche,</w:t>
            </w:r>
          </w:p>
        </w:tc>
        <w:tc>
          <w:tcPr>
            <w:tcW w:w="3570" w:type="dxa"/>
          </w:tcPr>
          <w:p w:rsidR="00153E6F" w:rsidRPr="002A4CFB" w:rsidRDefault="00153E6F" w:rsidP="0050749C"/>
        </w:tc>
        <w:tc>
          <w:tcPr>
            <w:tcW w:w="3570" w:type="dxa"/>
          </w:tcPr>
          <w:p w:rsidR="00153E6F" w:rsidRPr="002A4CFB" w:rsidRDefault="00153E6F" w:rsidP="0050749C"/>
        </w:tc>
        <w:tc>
          <w:tcPr>
            <w:tcW w:w="3570" w:type="dxa"/>
          </w:tcPr>
          <w:p w:rsidR="00153E6F" w:rsidRPr="002A4CFB" w:rsidRDefault="00153E6F" w:rsidP="0050749C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50749C">
            <w:pPr>
              <w:rPr>
                <w:i/>
              </w:rPr>
            </w:pPr>
            <w:r w:rsidRPr="00F84491">
              <w:rPr>
                <w:i/>
              </w:rPr>
              <w:t>vergleichen, analysieren und bewerten Informationen und digitale Inhalte kritisch (manipulative und monoperspektivische Darstellungen),</w:t>
            </w:r>
          </w:p>
        </w:tc>
        <w:tc>
          <w:tcPr>
            <w:tcW w:w="3570" w:type="dxa"/>
          </w:tcPr>
          <w:p w:rsidR="00153E6F" w:rsidRPr="00300BA5" w:rsidRDefault="00916BCF" w:rsidP="0050749C">
            <w:r w:rsidRPr="002A4CFB">
              <w:t xml:space="preserve">- </w:t>
            </w:r>
            <w:r w:rsidR="00153E6F">
              <w:t>Wie stellen Spielfilme die Vergangenheit dar? (S. 31)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  <w:tr w:rsidR="003054EF" w:rsidRPr="00F84491" w:rsidTr="00153E6F">
        <w:tc>
          <w:tcPr>
            <w:tcW w:w="3571" w:type="dxa"/>
          </w:tcPr>
          <w:p w:rsidR="003054EF" w:rsidRPr="00F84491" w:rsidRDefault="003054EF" w:rsidP="003054EF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 xml:space="preserve">entwickeln ein Verständnis für die Konstruktion von Medienwirklichkeit durch die Erhebung und Analyse von Informationen und Daten bzw. die Mechanismen </w:t>
            </w:r>
            <w:r>
              <w:rPr>
                <w:i/>
                <w:color w:val="808080" w:themeColor="background1" w:themeShade="80"/>
              </w:rPr>
              <w:t>der Bild- und Datenmanipulation.</w:t>
            </w:r>
          </w:p>
        </w:tc>
        <w:tc>
          <w:tcPr>
            <w:tcW w:w="3570" w:type="dxa"/>
          </w:tcPr>
          <w:p w:rsidR="003054EF" w:rsidRPr="008130D6" w:rsidRDefault="003054EF" w:rsidP="003054EF">
            <w:pPr>
              <w:rPr>
                <w:i/>
                <w:color w:val="808080" w:themeColor="background1" w:themeShade="80"/>
              </w:rPr>
            </w:pPr>
            <w:r>
              <w:t xml:space="preserve">- </w:t>
            </w:r>
            <w:r w:rsidRPr="002A4CFB">
              <w:t>digitale Medien (Computerspiele, digitale Nachrichten oder Filme, Internetseiten) als Darstellung der Vergangenheit (Konstruktion von Geschichte) wahrnehmen (S. 10, 12)</w:t>
            </w:r>
          </w:p>
        </w:tc>
        <w:tc>
          <w:tcPr>
            <w:tcW w:w="3570" w:type="dxa"/>
          </w:tcPr>
          <w:p w:rsidR="003054EF" w:rsidRPr="00300BA5" w:rsidRDefault="003054EF" w:rsidP="003054EF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3054EF" w:rsidRPr="008130D6" w:rsidRDefault="003054EF" w:rsidP="003054EF">
            <w:pPr>
              <w:rPr>
                <w:i/>
                <w:color w:val="808080" w:themeColor="background1" w:themeShade="80"/>
              </w:rPr>
            </w:pPr>
            <w:r>
              <w:t xml:space="preserve">- </w:t>
            </w:r>
            <w:r w:rsidRPr="002A4CFB">
              <w:t xml:space="preserve">digitale Medien </w:t>
            </w:r>
            <w:r>
              <w:t>(</w:t>
            </w:r>
            <w:r w:rsidRPr="002A4CFB">
              <w:t xml:space="preserve">digitale Nachrichten oder Filme, </w:t>
            </w:r>
            <w:r>
              <w:t>Do</w:t>
            </w:r>
            <w:r w:rsidR="00EA3F3B">
              <w:t>k</w:t>
            </w:r>
            <w:r>
              <w:t>umentationen</w:t>
            </w:r>
            <w:r w:rsidRPr="002A4CFB">
              <w:t xml:space="preserve">) als Darstellung der Vergangenheit (Konstruktion von Geschichte) wahrnehmen (S. </w:t>
            </w:r>
            <w:r>
              <w:t xml:space="preserve">52, </w:t>
            </w:r>
            <w:r w:rsidR="00EA3F3B">
              <w:br/>
            </w:r>
            <w:r>
              <w:t>S.</w:t>
            </w:r>
            <w:r w:rsidR="00EA3F3B">
              <w:t xml:space="preserve"> </w:t>
            </w:r>
            <w:r>
              <w:t>53</w:t>
            </w:r>
            <w:r w:rsidRPr="002A4CFB">
              <w:t>)</w:t>
            </w:r>
          </w:p>
        </w:tc>
      </w:tr>
      <w:tr w:rsidR="003054EF" w:rsidTr="00E82974">
        <w:tc>
          <w:tcPr>
            <w:tcW w:w="14281" w:type="dxa"/>
            <w:gridSpan w:val="4"/>
            <w:shd w:val="clear" w:color="auto" w:fill="FFE599" w:themeFill="accent4" w:themeFillTint="66"/>
          </w:tcPr>
          <w:p w:rsidR="003054EF" w:rsidRPr="00A620F8" w:rsidRDefault="003054EF" w:rsidP="003054EF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A620F8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Organisieren</w:t>
            </w:r>
          </w:p>
          <w:p w:rsidR="003054EF" w:rsidRPr="00A620F8" w:rsidRDefault="003054EF" w:rsidP="003054EF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>
              <w:t>Schülerinnen und Schüler</w:t>
            </w:r>
          </w:p>
        </w:tc>
      </w:tr>
      <w:tr w:rsidR="003054EF" w:rsidRPr="00CD18CA" w:rsidTr="00153E6F">
        <w:tc>
          <w:tcPr>
            <w:tcW w:w="3571" w:type="dxa"/>
          </w:tcPr>
          <w:p w:rsidR="003054EF" w:rsidRPr="00CD18CA" w:rsidRDefault="003054EF" w:rsidP="003054EF">
            <w:pPr>
              <w:rPr>
                <w:b/>
              </w:rPr>
            </w:pPr>
            <w:r w:rsidRPr="00CD18CA">
              <w:rPr>
                <w:b/>
              </w:rPr>
              <w:t>speichern Informationen, Daten und digitale Inhalte sowohl im passenden Format als auch in einer sinnvollen Struktur, in der diese gefunden und verarbeitet werden können,</w:t>
            </w:r>
          </w:p>
        </w:tc>
        <w:tc>
          <w:tcPr>
            <w:tcW w:w="3570" w:type="dxa"/>
          </w:tcPr>
          <w:p w:rsidR="003054EF" w:rsidRPr="00300BA5" w:rsidRDefault="003054EF" w:rsidP="003054EF"/>
        </w:tc>
        <w:tc>
          <w:tcPr>
            <w:tcW w:w="3570" w:type="dxa"/>
          </w:tcPr>
          <w:p w:rsidR="003054EF" w:rsidRPr="00300BA5" w:rsidRDefault="003054EF" w:rsidP="003054EF"/>
        </w:tc>
        <w:tc>
          <w:tcPr>
            <w:tcW w:w="3570" w:type="dxa"/>
          </w:tcPr>
          <w:p w:rsidR="003054EF" w:rsidRPr="00300BA5" w:rsidRDefault="003054EF" w:rsidP="003054EF"/>
        </w:tc>
      </w:tr>
      <w:tr w:rsidR="003054EF" w:rsidTr="005B6A01">
        <w:tc>
          <w:tcPr>
            <w:tcW w:w="14281" w:type="dxa"/>
            <w:gridSpan w:val="4"/>
            <w:shd w:val="clear" w:color="auto" w:fill="FFE599" w:themeFill="accent4" w:themeFillTint="66"/>
          </w:tcPr>
          <w:p w:rsidR="003054EF" w:rsidRPr="00A620F8" w:rsidRDefault="003054EF" w:rsidP="003054EF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A620F8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Teilen</w:t>
            </w:r>
          </w:p>
          <w:p w:rsidR="003054EF" w:rsidRPr="00A620F8" w:rsidRDefault="003054EF" w:rsidP="003054EF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>
              <w:t>Schülerinnen und Schüler</w:t>
            </w:r>
          </w:p>
        </w:tc>
      </w:tr>
      <w:tr w:rsidR="003054EF" w:rsidRPr="00CD18CA" w:rsidTr="00153E6F">
        <w:tc>
          <w:tcPr>
            <w:tcW w:w="3571" w:type="dxa"/>
          </w:tcPr>
          <w:p w:rsidR="003054EF" w:rsidRPr="00CD18CA" w:rsidRDefault="003054EF" w:rsidP="003054EF">
            <w:pPr>
              <w:rPr>
                <w:b/>
              </w:rPr>
            </w:pPr>
            <w:r w:rsidRPr="00CD18CA">
              <w:rPr>
                <w:b/>
              </w:rPr>
              <w:t>teilen Informationen, Daten und digitale Inhalte mit anderen durch geeignete digitale Technologien,</w:t>
            </w:r>
          </w:p>
        </w:tc>
        <w:tc>
          <w:tcPr>
            <w:tcW w:w="3570" w:type="dxa"/>
          </w:tcPr>
          <w:p w:rsidR="003054EF" w:rsidRPr="00300BA5" w:rsidRDefault="003054EF" w:rsidP="003054EF"/>
        </w:tc>
        <w:tc>
          <w:tcPr>
            <w:tcW w:w="3570" w:type="dxa"/>
          </w:tcPr>
          <w:p w:rsidR="003054EF" w:rsidRPr="00300BA5" w:rsidRDefault="003054EF" w:rsidP="003054EF"/>
        </w:tc>
        <w:tc>
          <w:tcPr>
            <w:tcW w:w="3570" w:type="dxa"/>
          </w:tcPr>
          <w:p w:rsidR="003054EF" w:rsidRPr="00300BA5" w:rsidRDefault="003054EF" w:rsidP="003054EF"/>
        </w:tc>
      </w:tr>
      <w:tr w:rsidR="003054EF" w:rsidRPr="00CD18CA" w:rsidTr="00153E6F">
        <w:tc>
          <w:tcPr>
            <w:tcW w:w="3571" w:type="dxa"/>
          </w:tcPr>
          <w:p w:rsidR="003054EF" w:rsidRPr="00CD18CA" w:rsidRDefault="003054EF" w:rsidP="003054EF">
            <w:pPr>
              <w:rPr>
                <w:b/>
              </w:rPr>
            </w:pPr>
            <w:r w:rsidRPr="00CD18CA">
              <w:rPr>
                <w:b/>
              </w:rPr>
              <w:t>kennen die Grundzüge des Urheberrechts sowie des Datenschutzes (insbes. das Recht am eigenen Bild) und wenden diese Bestimmungen an.</w:t>
            </w:r>
          </w:p>
          <w:p w:rsidR="003054EF" w:rsidRPr="00CD18CA" w:rsidRDefault="003054EF" w:rsidP="003054EF">
            <w:pPr>
              <w:rPr>
                <w:b/>
              </w:rPr>
            </w:pPr>
          </w:p>
        </w:tc>
        <w:tc>
          <w:tcPr>
            <w:tcW w:w="3570" w:type="dxa"/>
          </w:tcPr>
          <w:p w:rsidR="003054EF" w:rsidRPr="00300BA5" w:rsidRDefault="003054EF" w:rsidP="003054EF">
            <w:pPr>
              <w:rPr>
                <w:color w:val="7030A0"/>
              </w:rPr>
            </w:pPr>
          </w:p>
        </w:tc>
        <w:tc>
          <w:tcPr>
            <w:tcW w:w="3570" w:type="dxa"/>
          </w:tcPr>
          <w:p w:rsidR="003054EF" w:rsidRPr="00300BA5" w:rsidRDefault="003054EF" w:rsidP="003054EF">
            <w:pPr>
              <w:rPr>
                <w:color w:val="7030A0"/>
              </w:rPr>
            </w:pPr>
          </w:p>
        </w:tc>
        <w:tc>
          <w:tcPr>
            <w:tcW w:w="3570" w:type="dxa"/>
          </w:tcPr>
          <w:p w:rsidR="003054EF" w:rsidRPr="00300BA5" w:rsidRDefault="003054EF" w:rsidP="003054EF">
            <w:pPr>
              <w:rPr>
                <w:color w:val="7030A0"/>
              </w:rPr>
            </w:pPr>
          </w:p>
        </w:tc>
      </w:tr>
      <w:tr w:rsidR="003054EF" w:rsidRPr="00916BCF" w:rsidTr="00153E6F">
        <w:tc>
          <w:tcPr>
            <w:tcW w:w="3571" w:type="dxa"/>
          </w:tcPr>
          <w:p w:rsidR="003054EF" w:rsidRPr="00EA757B" w:rsidRDefault="003054EF" w:rsidP="003054EF">
            <w:pPr>
              <w:rPr>
                <w:i/>
                <w:lang w:val="en-US"/>
              </w:rPr>
            </w:pPr>
            <w:proofErr w:type="spellStart"/>
            <w:r w:rsidRPr="00EA757B">
              <w:rPr>
                <w:i/>
                <w:lang w:val="en-US"/>
              </w:rPr>
              <w:t>kennen</w:t>
            </w:r>
            <w:proofErr w:type="spellEnd"/>
            <w:r w:rsidRPr="00EA757B">
              <w:rPr>
                <w:i/>
                <w:lang w:val="en-US"/>
              </w:rPr>
              <w:t xml:space="preserve"> </w:t>
            </w:r>
            <w:proofErr w:type="spellStart"/>
            <w:r w:rsidRPr="00EA757B">
              <w:rPr>
                <w:i/>
                <w:lang w:val="en-US"/>
              </w:rPr>
              <w:t>Lizenzmodelle</w:t>
            </w:r>
            <w:proofErr w:type="spellEnd"/>
            <w:r w:rsidRPr="00EA757B">
              <w:rPr>
                <w:i/>
                <w:lang w:val="en-US"/>
              </w:rPr>
              <w:t xml:space="preserve">, </w:t>
            </w:r>
            <w:proofErr w:type="spellStart"/>
            <w:r w:rsidRPr="00EA757B">
              <w:rPr>
                <w:i/>
                <w:lang w:val="en-US"/>
              </w:rPr>
              <w:t>insb</w:t>
            </w:r>
            <w:proofErr w:type="spellEnd"/>
            <w:r w:rsidRPr="00EA757B">
              <w:rPr>
                <w:i/>
                <w:lang w:val="en-US"/>
              </w:rPr>
              <w:t xml:space="preserve">. </w:t>
            </w:r>
            <w:proofErr w:type="spellStart"/>
            <w:r w:rsidRPr="00EA757B">
              <w:rPr>
                <w:i/>
                <w:lang w:val="en-US"/>
              </w:rPr>
              <w:t>offene</w:t>
            </w:r>
            <w:proofErr w:type="spellEnd"/>
            <w:r w:rsidRPr="00EA757B">
              <w:rPr>
                <w:i/>
                <w:lang w:val="en-US"/>
              </w:rPr>
              <w:t xml:space="preserve"> (Creative Commons, Open Educational Resources).</w:t>
            </w:r>
          </w:p>
        </w:tc>
        <w:tc>
          <w:tcPr>
            <w:tcW w:w="3570" w:type="dxa"/>
          </w:tcPr>
          <w:p w:rsidR="003054EF" w:rsidRPr="00EA757B" w:rsidRDefault="003054EF" w:rsidP="003054EF">
            <w:pPr>
              <w:rPr>
                <w:color w:val="7030A0"/>
                <w:lang w:val="en-US"/>
              </w:rPr>
            </w:pPr>
          </w:p>
        </w:tc>
        <w:tc>
          <w:tcPr>
            <w:tcW w:w="3570" w:type="dxa"/>
          </w:tcPr>
          <w:p w:rsidR="003054EF" w:rsidRPr="00EA757B" w:rsidRDefault="003054EF" w:rsidP="003054EF">
            <w:pPr>
              <w:rPr>
                <w:color w:val="7030A0"/>
                <w:lang w:val="en-US"/>
              </w:rPr>
            </w:pPr>
          </w:p>
        </w:tc>
        <w:tc>
          <w:tcPr>
            <w:tcW w:w="3570" w:type="dxa"/>
          </w:tcPr>
          <w:p w:rsidR="003054EF" w:rsidRPr="00EA757B" w:rsidRDefault="003054EF" w:rsidP="003054EF">
            <w:pPr>
              <w:rPr>
                <w:color w:val="7030A0"/>
                <w:lang w:val="en-US"/>
              </w:rPr>
            </w:pPr>
          </w:p>
        </w:tc>
      </w:tr>
      <w:tr w:rsidR="003054EF" w:rsidTr="002C178A">
        <w:tc>
          <w:tcPr>
            <w:tcW w:w="14281" w:type="dxa"/>
            <w:gridSpan w:val="4"/>
            <w:shd w:val="clear" w:color="auto" w:fill="FFD966" w:themeFill="accent4" w:themeFillTint="99"/>
          </w:tcPr>
          <w:p w:rsidR="003054EF" w:rsidRPr="00153E6F" w:rsidRDefault="003054EF" w:rsidP="003054EF">
            <w:pPr>
              <w:rPr>
                <w:b/>
                <w:sz w:val="26"/>
                <w:szCs w:val="26"/>
                <w:lang w:val="en-US"/>
              </w:rPr>
            </w:pPr>
          </w:p>
          <w:p w:rsidR="003054EF" w:rsidRPr="00153E6F" w:rsidRDefault="003054EF" w:rsidP="003054EF">
            <w:pPr>
              <w:rPr>
                <w:b/>
                <w:sz w:val="26"/>
                <w:szCs w:val="26"/>
                <w:lang w:val="en-US"/>
              </w:rPr>
            </w:pPr>
            <w:r w:rsidRPr="00DA27EF">
              <w:rPr>
                <w:b/>
                <w:caps/>
                <w:sz w:val="26"/>
                <w:szCs w:val="26"/>
              </w:rPr>
              <w:t>Betriebssysteme und Standardanwendungen</w:t>
            </w:r>
          </w:p>
        </w:tc>
      </w:tr>
      <w:tr w:rsidR="003054EF" w:rsidTr="00417E28">
        <w:tc>
          <w:tcPr>
            <w:tcW w:w="14281" w:type="dxa"/>
            <w:gridSpan w:val="4"/>
            <w:shd w:val="clear" w:color="auto" w:fill="FFE599" w:themeFill="accent4" w:themeFillTint="66"/>
          </w:tcPr>
          <w:p w:rsidR="003054EF" w:rsidRPr="00A620F8" w:rsidRDefault="003054EF" w:rsidP="003054EF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A620F8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Grundlagen des Betriebssystems</w:t>
            </w:r>
          </w:p>
          <w:p w:rsidR="003054EF" w:rsidRPr="00A620F8" w:rsidRDefault="003054EF" w:rsidP="003054EF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3054EF" w:rsidRPr="00CD18CA" w:rsidTr="00153E6F">
        <w:tc>
          <w:tcPr>
            <w:tcW w:w="3571" w:type="dxa"/>
          </w:tcPr>
          <w:p w:rsidR="003054EF" w:rsidRPr="00CD18CA" w:rsidRDefault="003054EF" w:rsidP="003054EF">
            <w:pPr>
              <w:rPr>
                <w:b/>
              </w:rPr>
            </w:pPr>
            <w:r w:rsidRPr="00CD18CA">
              <w:rPr>
                <w:b/>
              </w:rPr>
              <w:t>nutzen die zum Normalbetrieb notwendigen Funktionen eines Betriebssystems einschließlich des Dateimana</w:t>
            </w:r>
            <w:r>
              <w:rPr>
                <w:b/>
              </w:rPr>
              <w:t>gements sowie der Druckfunktion,</w:t>
            </w:r>
          </w:p>
        </w:tc>
        <w:tc>
          <w:tcPr>
            <w:tcW w:w="3570" w:type="dxa"/>
          </w:tcPr>
          <w:p w:rsidR="003054EF" w:rsidRPr="00300BA5" w:rsidRDefault="003054EF" w:rsidP="003054EF"/>
        </w:tc>
        <w:tc>
          <w:tcPr>
            <w:tcW w:w="3570" w:type="dxa"/>
          </w:tcPr>
          <w:p w:rsidR="003054EF" w:rsidRPr="00300BA5" w:rsidRDefault="003054EF" w:rsidP="003054EF"/>
        </w:tc>
        <w:tc>
          <w:tcPr>
            <w:tcW w:w="3570" w:type="dxa"/>
          </w:tcPr>
          <w:p w:rsidR="003054EF" w:rsidRPr="00300BA5" w:rsidRDefault="003054EF" w:rsidP="003054EF"/>
        </w:tc>
      </w:tr>
      <w:tr w:rsidR="003054EF" w:rsidRPr="00F84491" w:rsidTr="00153E6F">
        <w:tc>
          <w:tcPr>
            <w:tcW w:w="3571" w:type="dxa"/>
          </w:tcPr>
          <w:p w:rsidR="003054EF" w:rsidRPr="00F84491" w:rsidRDefault="003054EF" w:rsidP="003054EF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 xml:space="preserve">kennen die wichtigsten Aufgaben eines Betriebssystems und </w:t>
            </w:r>
            <w:r>
              <w:rPr>
                <w:i/>
                <w:color w:val="808080" w:themeColor="background1" w:themeShade="80"/>
              </w:rPr>
              <w:t>die wichtigsten Betriebssysteme.</w:t>
            </w:r>
          </w:p>
        </w:tc>
        <w:tc>
          <w:tcPr>
            <w:tcW w:w="3570" w:type="dxa"/>
          </w:tcPr>
          <w:p w:rsidR="003054EF" w:rsidRPr="00300BA5" w:rsidRDefault="003054EF" w:rsidP="003054EF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3054EF" w:rsidRPr="00300BA5" w:rsidRDefault="003054EF" w:rsidP="003054EF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3054EF" w:rsidRPr="00300BA5" w:rsidRDefault="003054EF" w:rsidP="003054EF">
            <w:pPr>
              <w:rPr>
                <w:color w:val="808080" w:themeColor="background1" w:themeShade="80"/>
              </w:rPr>
            </w:pPr>
          </w:p>
        </w:tc>
      </w:tr>
      <w:tr w:rsidR="00153E6F" w:rsidTr="00B57DBE">
        <w:tc>
          <w:tcPr>
            <w:tcW w:w="14281" w:type="dxa"/>
            <w:gridSpan w:val="4"/>
            <w:shd w:val="clear" w:color="auto" w:fill="FFE599" w:themeFill="accent4" w:themeFillTint="66"/>
          </w:tcPr>
          <w:p w:rsidR="00153E6F" w:rsidRPr="00A620F8" w:rsidRDefault="00153E6F" w:rsidP="00A620F8">
            <w:pPr>
              <w:pStyle w:val="83ErlText"/>
              <w:shd w:val="clear" w:color="auto" w:fill="FFE599" w:themeFill="accent4" w:themeFillTint="66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A620F8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Textverarbeitun</w:t>
            </w:r>
            <w:r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g</w:t>
            </w:r>
          </w:p>
          <w:p w:rsidR="00153E6F" w:rsidRPr="00A620F8" w:rsidRDefault="00153E6F" w:rsidP="00A620F8">
            <w:pPr>
              <w:pStyle w:val="83ErlText"/>
              <w:shd w:val="clear" w:color="auto" w:fill="FFE599" w:themeFill="accent4" w:themeFillTint="66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50749C">
            <w:pPr>
              <w:rPr>
                <w:b/>
              </w:rPr>
            </w:pPr>
            <w:r w:rsidRPr="00CD18CA">
              <w:rPr>
                <w:b/>
              </w:rPr>
              <w:t>geben Texte zügig ein,</w:t>
            </w:r>
          </w:p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  <w:tc>
          <w:tcPr>
            <w:tcW w:w="3570" w:type="dxa"/>
          </w:tcPr>
          <w:p w:rsidR="00153E6F" w:rsidRPr="00300BA5" w:rsidRDefault="00153E6F" w:rsidP="0050749C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strukturieren und formatieren Texte unter Einbeziehung von Bildern, Grafiken und anderen Objekten,</w:t>
            </w:r>
          </w:p>
        </w:tc>
        <w:tc>
          <w:tcPr>
            <w:tcW w:w="3570" w:type="dxa"/>
          </w:tcPr>
          <w:p w:rsidR="00153E6F" w:rsidRPr="002A4CFB" w:rsidRDefault="00153E6F" w:rsidP="00677E47">
            <w:r w:rsidRPr="002A4CFB">
              <w:t>- einen Steckbrief in Word gestalten (S. 61)</w:t>
            </w:r>
          </w:p>
          <w:p w:rsidR="00153E6F" w:rsidRPr="002A4CFB" w:rsidRDefault="00153E6F" w:rsidP="00677E47">
            <w:r w:rsidRPr="002A4CFB">
              <w:t>- ein Plakat gestalten (S.</w:t>
            </w:r>
            <w:r>
              <w:t xml:space="preserve"> </w:t>
            </w:r>
            <w:r w:rsidRPr="002A4CFB">
              <w:t>76)</w:t>
            </w:r>
          </w:p>
        </w:tc>
        <w:tc>
          <w:tcPr>
            <w:tcW w:w="3570" w:type="dxa"/>
          </w:tcPr>
          <w:p w:rsidR="00153E6F" w:rsidRPr="002A4CFB" w:rsidRDefault="00916BCF" w:rsidP="00677E47">
            <w:r w:rsidRPr="002A4CFB">
              <w:t xml:space="preserve">- </w:t>
            </w:r>
            <w:r w:rsidR="00153E6F" w:rsidRPr="002A4CFB">
              <w:t>Erstellen einer Tabelle in Word (S.</w:t>
            </w:r>
            <w:r w:rsidR="00153E6F">
              <w:t xml:space="preserve"> </w:t>
            </w:r>
            <w:r w:rsidR="00153E6F" w:rsidRPr="002A4CFB">
              <w:t>41)</w:t>
            </w:r>
          </w:p>
          <w:p w:rsidR="00153E6F" w:rsidRPr="002A4CFB" w:rsidRDefault="00153E6F" w:rsidP="00677E47">
            <w:r w:rsidRPr="002A4CFB">
              <w:t>- Informationsblatt gestalten (S. 100)</w:t>
            </w:r>
          </w:p>
          <w:p w:rsidR="00153E6F" w:rsidRPr="002A4CFB" w:rsidRDefault="00153E6F" w:rsidP="00677E47">
            <w:r w:rsidRPr="002A4CFB">
              <w:t>- Flugblatt gestalten (S.</w:t>
            </w:r>
            <w:r>
              <w:t xml:space="preserve"> </w:t>
            </w:r>
            <w:r w:rsidRPr="002A4CFB">
              <w:t>93)</w:t>
            </w:r>
          </w:p>
        </w:tc>
        <w:tc>
          <w:tcPr>
            <w:tcW w:w="3570" w:type="dxa"/>
          </w:tcPr>
          <w:p w:rsidR="00153E6F" w:rsidRDefault="003054EF" w:rsidP="00677E47">
            <w:r>
              <w:t>- einen Steckbrief gestalten (S. 59)</w:t>
            </w:r>
          </w:p>
          <w:p w:rsidR="003054EF" w:rsidRPr="002A4CFB" w:rsidRDefault="003054EF" w:rsidP="00677E47">
            <w:r>
              <w:t>- Verfassen von Sachtexten (S. 44)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führen Textkorrekturen durch (ggf. unter Zuhilfenahme von Überarbeitungsfunktionen, Rechtschreibprüfung oder Wörterbuch).</w:t>
            </w:r>
          </w:p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</w:tbl>
    <w:p w:rsidR="00EA3F3B" w:rsidRDefault="00EA3F3B"/>
    <w:p w:rsidR="00EA3F3B" w:rsidRDefault="00EA3F3B">
      <w:r>
        <w:br w:type="page"/>
      </w:r>
    </w:p>
    <w:tbl>
      <w:tblPr>
        <w:tblStyle w:val="Tabellenraster"/>
        <w:tblW w:w="14281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71"/>
        <w:gridCol w:w="61"/>
        <w:gridCol w:w="3509"/>
        <w:gridCol w:w="3570"/>
        <w:gridCol w:w="3570"/>
      </w:tblGrid>
      <w:tr w:rsidR="00153E6F" w:rsidTr="00530727">
        <w:tc>
          <w:tcPr>
            <w:tcW w:w="14281" w:type="dxa"/>
            <w:gridSpan w:val="5"/>
            <w:shd w:val="clear" w:color="auto" w:fill="FFE599" w:themeFill="accent4" w:themeFillTint="66"/>
          </w:tcPr>
          <w:p w:rsidR="00153E6F" w:rsidRPr="00A620F8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A620F8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lastRenderedPageBreak/>
              <w:t>Präsentationssoftware</w:t>
            </w:r>
          </w:p>
          <w:p w:rsidR="00153E6F" w:rsidRPr="00A620F8" w:rsidRDefault="00153E6F" w:rsidP="00153E6F">
            <w:pPr>
              <w:pStyle w:val="83ErlText"/>
              <w:shd w:val="clear" w:color="auto" w:fill="FFE599" w:themeFill="accent4" w:themeFillTint="66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gestalten Präsentationen unter Einbeziehung von Bildern, Grafiken und anderen Objekten,</w:t>
            </w:r>
          </w:p>
        </w:tc>
        <w:tc>
          <w:tcPr>
            <w:tcW w:w="3570" w:type="dxa"/>
            <w:gridSpan w:val="2"/>
          </w:tcPr>
          <w:p w:rsidR="00153E6F" w:rsidRPr="002A4CFB" w:rsidRDefault="00916BCF" w:rsidP="00677E47">
            <w:r w:rsidRPr="002A4CFB">
              <w:t xml:space="preserve">- </w:t>
            </w:r>
            <w:r w:rsidR="00153E6F" w:rsidRPr="002A4CFB">
              <w:t>eine Präsentation für ein Referat planen (S. 103)</w:t>
            </w:r>
          </w:p>
        </w:tc>
        <w:tc>
          <w:tcPr>
            <w:tcW w:w="3570" w:type="dxa"/>
          </w:tcPr>
          <w:p w:rsidR="00153E6F" w:rsidRPr="002A4CFB" w:rsidRDefault="00916BCF" w:rsidP="00677E47">
            <w:r w:rsidRPr="002A4CFB">
              <w:t xml:space="preserve">- </w:t>
            </w:r>
            <w:r w:rsidR="00153E6F" w:rsidRPr="002A4CFB">
              <w:t>eine Präsentation erstellen (S. 165)</w:t>
            </w:r>
          </w:p>
        </w:tc>
        <w:tc>
          <w:tcPr>
            <w:tcW w:w="3570" w:type="dxa"/>
          </w:tcPr>
          <w:p w:rsidR="00153E6F" w:rsidRPr="002A4CFB" w:rsidRDefault="00916BCF" w:rsidP="00677E47">
            <w:r w:rsidRPr="002A4CFB">
              <w:t xml:space="preserve">- </w:t>
            </w:r>
            <w:r w:rsidR="003054EF">
              <w:t>Präsentationen für z.</w:t>
            </w:r>
            <w:r w:rsidR="00EA3F3B">
              <w:t xml:space="preserve"> </w:t>
            </w:r>
            <w:r w:rsidR="003054EF">
              <w:t>B. Referate erstellen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beachten Grundregeln der Präsentation (z. B. aussagekräftige Bilder, kurze Texte),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</w:rPr>
            </w:pPr>
            <w:r w:rsidRPr="00F84491">
              <w:rPr>
                <w:i/>
              </w:rPr>
              <w:t>kennen unterschiedliche Präsentationsansichten und wissen, wann man diese einsetzt,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</w:rPr>
            </w:pPr>
            <w:r w:rsidRPr="00F84491">
              <w:rPr>
                <w:i/>
              </w:rPr>
              <w:t>nutzen verschiedene Folienlayouts und Foliendesigns,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erstellen und formatieren Diagramme,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fügen Effekte wie Animation und Übergang zu Präsentationen hinzu.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</w:tr>
      <w:tr w:rsidR="00153E6F" w:rsidTr="00AB0F7C">
        <w:tc>
          <w:tcPr>
            <w:tcW w:w="14281" w:type="dxa"/>
            <w:gridSpan w:val="5"/>
            <w:shd w:val="clear" w:color="auto" w:fill="FFE599" w:themeFill="accent4" w:themeFillTint="66"/>
          </w:tcPr>
          <w:p w:rsidR="00153E6F" w:rsidRPr="00153E6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Tabellenkalkulation</w:t>
            </w:r>
          </w:p>
          <w:p w:rsidR="00153E6F" w:rsidRPr="00153E6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beschreiben den grundlegenden Aufbau einer Tabelle,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legen Tabellen an, ändern und formatieren diese,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führen mit einer Tabellenkalkulation einfache Berechnungen durch und lösen altersgemäße Aufgaben,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stellen Zahlenreihen in geeigneten Diagrammen dar,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</w:rPr>
            </w:pPr>
            <w:r w:rsidRPr="00F84491">
              <w:rPr>
                <w:i/>
              </w:rPr>
              <w:t>erfassen Daten; speichern, ändern und sortieren diese,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</w:rPr>
            </w:pPr>
            <w:r w:rsidRPr="00F84491">
              <w:rPr>
                <w:i/>
              </w:rPr>
              <w:lastRenderedPageBreak/>
              <w:t>suchen gezielt nach Daten und selektieren diese.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Tr="00601261">
        <w:tc>
          <w:tcPr>
            <w:tcW w:w="14281" w:type="dxa"/>
            <w:gridSpan w:val="5"/>
            <w:shd w:val="clear" w:color="auto" w:fill="FFD966" w:themeFill="accent4" w:themeFillTint="99"/>
          </w:tcPr>
          <w:p w:rsidR="00153E6F" w:rsidRDefault="00153E6F" w:rsidP="00677E47">
            <w:pPr>
              <w:rPr>
                <w:b/>
                <w:sz w:val="26"/>
                <w:szCs w:val="26"/>
              </w:rPr>
            </w:pPr>
          </w:p>
          <w:p w:rsidR="00153E6F" w:rsidRDefault="00153E6F" w:rsidP="00677E47">
            <w:pPr>
              <w:rPr>
                <w:b/>
                <w:sz w:val="26"/>
                <w:szCs w:val="26"/>
              </w:rPr>
            </w:pPr>
            <w:r w:rsidRPr="00DA27EF">
              <w:rPr>
                <w:b/>
                <w:caps/>
                <w:sz w:val="26"/>
                <w:szCs w:val="26"/>
              </w:rPr>
              <w:t>Mediengestaltung</w:t>
            </w:r>
          </w:p>
        </w:tc>
      </w:tr>
      <w:tr w:rsidR="00153E6F" w:rsidTr="000127CD">
        <w:tc>
          <w:tcPr>
            <w:tcW w:w="14281" w:type="dxa"/>
            <w:gridSpan w:val="5"/>
            <w:shd w:val="clear" w:color="auto" w:fill="FFE599" w:themeFill="accent4" w:themeFillTint="66"/>
          </w:tcPr>
          <w:p w:rsidR="00153E6F" w:rsidRPr="00DA27E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DA27EF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Digitale Medien rezipieren</w:t>
            </w:r>
          </w:p>
          <w:p w:rsidR="00153E6F" w:rsidRPr="00DA27E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kennen mediale Gestaltungselement und können medienspezifische Formen unterscheiden,</w:t>
            </w:r>
          </w:p>
        </w:tc>
        <w:tc>
          <w:tcPr>
            <w:tcW w:w="3570" w:type="dxa"/>
            <w:gridSpan w:val="2"/>
          </w:tcPr>
          <w:p w:rsidR="00153E6F" w:rsidRPr="002A4CFB" w:rsidRDefault="00916BCF" w:rsidP="00677E47">
            <w:r w:rsidRPr="002A4CFB">
              <w:t xml:space="preserve">- </w:t>
            </w:r>
            <w:r w:rsidR="00153E6F" w:rsidRPr="002A4CFB">
              <w:t>Merkmale digitaler Medien (digitalisierte Comics, Filme, Rekonstruktionen) kennen und unterscheiden können (S. 12)</w:t>
            </w:r>
          </w:p>
        </w:tc>
        <w:tc>
          <w:tcPr>
            <w:tcW w:w="3570" w:type="dxa"/>
          </w:tcPr>
          <w:p w:rsidR="00153E6F" w:rsidRPr="002A4CFB" w:rsidRDefault="00A83B80" w:rsidP="00677E47">
            <w:r>
              <w:t xml:space="preserve">- </w:t>
            </w:r>
            <w:r w:rsidR="00153E6F" w:rsidRPr="002A4CFB">
              <w:t>Merkmale digitaler Medien (digitalisierte Comics, Filme, Computerspiele) kennen und unterscheiden können (S. 28)</w:t>
            </w:r>
          </w:p>
          <w:p w:rsidR="00153E6F" w:rsidRPr="002A4CFB" w:rsidRDefault="00A83B80" w:rsidP="00677E47">
            <w:pPr>
              <w:rPr>
                <w:color w:val="0070C0"/>
              </w:rPr>
            </w:pPr>
            <w:r>
              <w:t xml:space="preserve">- </w:t>
            </w:r>
            <w:r w:rsidR="00153E6F" w:rsidRPr="002A4CFB">
              <w:t>Merkmale von Internetseiten jenen von analogen Informationen gegenüberstellen (S. 68)</w:t>
            </w:r>
          </w:p>
        </w:tc>
        <w:tc>
          <w:tcPr>
            <w:tcW w:w="3570" w:type="dxa"/>
          </w:tcPr>
          <w:p w:rsidR="003054EF" w:rsidRPr="002A4CFB" w:rsidRDefault="00916BCF" w:rsidP="003054EF">
            <w:r w:rsidRPr="002A4CFB">
              <w:t xml:space="preserve">- </w:t>
            </w:r>
            <w:r w:rsidR="003054EF" w:rsidRPr="002A4CFB">
              <w:t>Merkmale digitaler Medien (</w:t>
            </w:r>
            <w:r w:rsidR="003054EF">
              <w:t>Dokumentationen, Nachrichtenbeiträge, Reden, politische und manipulative Reden</w:t>
            </w:r>
            <w:r w:rsidR="003054EF" w:rsidRPr="002A4CFB">
              <w:t>) kennen und unterscheiden können (</w:t>
            </w:r>
            <w:r w:rsidR="003054EF">
              <w:t>z.</w:t>
            </w:r>
            <w:r w:rsidR="00EA3F3B">
              <w:t xml:space="preserve"> </w:t>
            </w:r>
            <w:r w:rsidR="003054EF">
              <w:t xml:space="preserve">B. S. 34, </w:t>
            </w:r>
            <w:r w:rsidR="003054EF" w:rsidRPr="002A4CFB">
              <w:t xml:space="preserve">S. </w:t>
            </w:r>
            <w:r w:rsidR="003054EF">
              <w:t>72, 73</w:t>
            </w:r>
            <w:r w:rsidR="003054EF" w:rsidRPr="002A4CFB">
              <w:t>)</w:t>
            </w:r>
          </w:p>
          <w:p w:rsidR="00153E6F" w:rsidRPr="002A4CFB" w:rsidRDefault="00153E6F" w:rsidP="00677E47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erkennen Medien als Wirtschaftsfaktor (z. B. Finanzierung, Werbung),</w:t>
            </w:r>
          </w:p>
        </w:tc>
        <w:tc>
          <w:tcPr>
            <w:tcW w:w="3570" w:type="dxa"/>
            <w:gridSpan w:val="2"/>
          </w:tcPr>
          <w:p w:rsidR="00153E6F" w:rsidRPr="002A4CFB" w:rsidRDefault="00153E6F" w:rsidP="00677E47">
            <w:pPr>
              <w:rPr>
                <w:color w:val="0070C0"/>
              </w:rPr>
            </w:pPr>
          </w:p>
        </w:tc>
        <w:tc>
          <w:tcPr>
            <w:tcW w:w="3570" w:type="dxa"/>
          </w:tcPr>
          <w:p w:rsidR="00153E6F" w:rsidRPr="002A4CFB" w:rsidRDefault="00916BCF" w:rsidP="00677E47">
            <w:pPr>
              <w:rPr>
                <w:color w:val="0070C0"/>
              </w:rPr>
            </w:pPr>
            <w:r w:rsidRPr="002A4CFB">
              <w:t xml:space="preserve">- </w:t>
            </w:r>
            <w:r w:rsidR="00153E6F" w:rsidRPr="002A4CFB">
              <w:t>Wahlkampf ist teuer (S. 166)</w:t>
            </w:r>
          </w:p>
        </w:tc>
        <w:tc>
          <w:tcPr>
            <w:tcW w:w="3570" w:type="dxa"/>
          </w:tcPr>
          <w:p w:rsidR="00153E6F" w:rsidRPr="002A4CFB" w:rsidRDefault="003054EF" w:rsidP="00677E47">
            <w:r>
              <w:t>- Medialisierung von Vergangenheit (S. 66)</w:t>
            </w:r>
          </w:p>
        </w:tc>
      </w:tr>
      <w:tr w:rsidR="00153E6F" w:rsidRPr="00767956" w:rsidTr="00153E6F">
        <w:tc>
          <w:tcPr>
            <w:tcW w:w="3571" w:type="dxa"/>
          </w:tcPr>
          <w:p w:rsidR="00153E6F" w:rsidRPr="00767956" w:rsidRDefault="00153E6F" w:rsidP="00677E47">
            <w:pPr>
              <w:rPr>
                <w:b/>
              </w:rPr>
            </w:pPr>
            <w:r w:rsidRPr="00767956">
              <w:rPr>
                <w:b/>
              </w:rPr>
              <w:t xml:space="preserve">nehmen die Gestaltung digitaler Medien und damit verbundenes kommunikatives Handeln reflektiert wahr: den Zusammenhang von Inhalt und Gestaltung (z. B. Manipulation), problematische Inhalte (z. B. sexualisierte, Gewalt verherrlichende) sowie stereotype Darstellungen </w:t>
            </w:r>
            <w:r>
              <w:rPr>
                <w:b/>
              </w:rPr>
              <w:t>in Medien,</w:t>
            </w:r>
          </w:p>
        </w:tc>
        <w:tc>
          <w:tcPr>
            <w:tcW w:w="3570" w:type="dxa"/>
            <w:gridSpan w:val="2"/>
          </w:tcPr>
          <w:p w:rsidR="00153E6F" w:rsidRPr="002A4CFB" w:rsidRDefault="00916BCF" w:rsidP="00677E47">
            <w:r w:rsidRPr="002A4CFB">
              <w:t xml:space="preserve">- </w:t>
            </w:r>
            <w:r w:rsidR="00153E6F" w:rsidRPr="002A4CFB">
              <w:t>Wie stellen Spielfilme die Vergangenheit dar? (S.</w:t>
            </w:r>
            <w:r w:rsidR="00153E6F">
              <w:t xml:space="preserve"> </w:t>
            </w:r>
            <w:r w:rsidR="00153E6F" w:rsidRPr="002A4CFB">
              <w:t>31)</w:t>
            </w:r>
          </w:p>
        </w:tc>
        <w:tc>
          <w:tcPr>
            <w:tcW w:w="3570" w:type="dxa"/>
          </w:tcPr>
          <w:p w:rsidR="00153E6F" w:rsidRPr="002A4CFB" w:rsidRDefault="00153E6F" w:rsidP="00677E47">
            <w:r w:rsidRPr="002A4CFB">
              <w:t>- Vor- und Nachteile digitaler Medien (digitalisierte Comics, Filme, Computerspiele) wahrnehmen (S. 28)</w:t>
            </w:r>
          </w:p>
          <w:p w:rsidR="00153E6F" w:rsidRPr="002A4CFB" w:rsidRDefault="00153E6F" w:rsidP="00677E47">
            <w:r w:rsidRPr="002A4CFB">
              <w:t xml:space="preserve">- </w:t>
            </w:r>
            <w:r w:rsidR="00A83B80">
              <w:t>e</w:t>
            </w:r>
            <w:r w:rsidRPr="002A4CFB">
              <w:t xml:space="preserve">in Blick durch die Fotokamera </w:t>
            </w:r>
            <w:r w:rsidR="00A83B80">
              <w:br/>
            </w:r>
            <w:r w:rsidRPr="002A4CFB">
              <w:t>(S.</w:t>
            </w:r>
            <w:r>
              <w:t xml:space="preserve"> </w:t>
            </w:r>
            <w:r w:rsidRPr="002A4CFB">
              <w:t>125)</w:t>
            </w:r>
          </w:p>
        </w:tc>
        <w:tc>
          <w:tcPr>
            <w:tcW w:w="3570" w:type="dxa"/>
          </w:tcPr>
          <w:p w:rsidR="003054EF" w:rsidRDefault="003054EF" w:rsidP="00677E47">
            <w:r>
              <w:t xml:space="preserve">- </w:t>
            </w:r>
            <w:r w:rsidRPr="002A4CFB">
              <w:t>Wie stellen Spielfilme die Vergangenheit dar? (S.</w:t>
            </w:r>
            <w:r>
              <w:t xml:space="preserve"> 23</w:t>
            </w:r>
            <w:r w:rsidRPr="002A4CFB">
              <w:t>)</w:t>
            </w:r>
          </w:p>
          <w:p w:rsidR="003054EF" w:rsidRDefault="003054EF" w:rsidP="00677E47">
            <w:r>
              <w:t>- Webs</w:t>
            </w:r>
            <w:r w:rsidR="00EA3F3B">
              <w:t>ites</w:t>
            </w:r>
            <w:r>
              <w:t xml:space="preserve"> analysieren, vergleichen und bewerten (S. 63)</w:t>
            </w:r>
          </w:p>
          <w:p w:rsidR="003054EF" w:rsidRDefault="003054EF" w:rsidP="00677E47">
            <w:r>
              <w:t>- Dekonstruieren digitale</w:t>
            </w:r>
            <w:r w:rsidR="00EA3F3B">
              <w:t>r</w:t>
            </w:r>
            <w:r>
              <w:t xml:space="preserve"> Darstellungen (z.</w:t>
            </w:r>
            <w:r w:rsidR="00EA3F3B">
              <w:t xml:space="preserve"> </w:t>
            </w:r>
            <w:r>
              <w:t>B. S. 53, S. 65)</w:t>
            </w:r>
          </w:p>
          <w:p w:rsidR="00153E6F" w:rsidRPr="002A4CFB" w:rsidRDefault="003054EF" w:rsidP="00677E47">
            <w:r>
              <w:t xml:space="preserve">- </w:t>
            </w:r>
            <w:r w:rsidR="00EA3F3B">
              <w:t>e</w:t>
            </w:r>
            <w:r>
              <w:t>ine Originalaufnahme analysieren (S. 74)</w:t>
            </w:r>
          </w:p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</w:rPr>
            </w:pPr>
            <w:r w:rsidRPr="00F84491">
              <w:rPr>
                <w:i/>
              </w:rPr>
              <w:t>analysieren Interessen und Bedingungen der Medienproduktion und Medienverbreitung,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>
            <w:pPr>
              <w:rPr>
                <w:color w:val="0070C0"/>
              </w:rPr>
            </w:pPr>
          </w:p>
        </w:tc>
        <w:tc>
          <w:tcPr>
            <w:tcW w:w="3570" w:type="dxa"/>
          </w:tcPr>
          <w:p w:rsidR="00153E6F" w:rsidRPr="00300BA5" w:rsidRDefault="00916BCF" w:rsidP="00677E47">
            <w:pPr>
              <w:rPr>
                <w:color w:val="0070C0"/>
              </w:rPr>
            </w:pPr>
            <w:r w:rsidRPr="002A4CFB">
              <w:t xml:space="preserve">- </w:t>
            </w:r>
            <w:r w:rsidR="00153E6F" w:rsidRPr="002A4CFB">
              <w:t>Internetauftritt der österreichischen Parteien analysieren (S. 165)</w:t>
            </w:r>
          </w:p>
        </w:tc>
        <w:tc>
          <w:tcPr>
            <w:tcW w:w="3570" w:type="dxa"/>
          </w:tcPr>
          <w:p w:rsidR="00153E6F" w:rsidRPr="002A4CFB" w:rsidRDefault="00153E6F" w:rsidP="00677E47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erkennen und benennen Medien</w:t>
            </w:r>
            <w:r>
              <w:rPr>
                <w:i/>
                <w:color w:val="808080" w:themeColor="background1" w:themeShade="80"/>
              </w:rPr>
              <w:t>einflüsse und Wertvorstellungen.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</w:tr>
      <w:tr w:rsidR="00153E6F" w:rsidTr="00480487">
        <w:tc>
          <w:tcPr>
            <w:tcW w:w="14281" w:type="dxa"/>
            <w:gridSpan w:val="5"/>
            <w:shd w:val="clear" w:color="auto" w:fill="FFE599" w:themeFill="accent4" w:themeFillTint="66"/>
          </w:tcPr>
          <w:p w:rsidR="00153E6F" w:rsidRPr="00DA27E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DA27EF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lastRenderedPageBreak/>
              <w:t>Digitale Medien produzieren</w:t>
            </w:r>
          </w:p>
          <w:p w:rsidR="00153E6F" w:rsidRPr="00DA27E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erleben sich selbstwirksam, indem sie digitale Technologien kreativ und vielfältig nutzen,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gestalten digitale Medien mittels aktueller Technologien, ggf. unter Einbeziehung anderer Medien: Texte, Präsentationen, Audiobeiträge, Videobeiträge sowie multimediale Lernmaterialien,</w:t>
            </w:r>
          </w:p>
        </w:tc>
        <w:tc>
          <w:tcPr>
            <w:tcW w:w="3570" w:type="dxa"/>
            <w:gridSpan w:val="2"/>
          </w:tcPr>
          <w:p w:rsidR="00153E6F" w:rsidRPr="001446BD" w:rsidRDefault="00916BCF" w:rsidP="00677E47">
            <w:r w:rsidRPr="002A4CFB">
              <w:t xml:space="preserve">- </w:t>
            </w:r>
            <w:r w:rsidR="00A83B80">
              <w:t>Z</w:t>
            </w:r>
            <w:r w:rsidR="00153E6F" w:rsidRPr="001446BD">
              <w:t>ahlreiche Aufgaben eigenen sich dazu, Inhalte mittels digitaler Medien zu präsentieren und dabei auf medienspezifische Merkmale einzugehen (</w:t>
            </w:r>
            <w:r w:rsidR="00153E6F">
              <w:t>z. B.</w:t>
            </w:r>
            <w:r w:rsidR="00153E6F" w:rsidRPr="001446BD">
              <w:t xml:space="preserve"> Gestaltung eines Schaubilds</w:t>
            </w:r>
            <w:r w:rsidR="00EA3F3B">
              <w:t>,</w:t>
            </w:r>
            <w:r w:rsidR="00153E6F" w:rsidRPr="001446BD">
              <w:t xml:space="preserve"> S. 98)</w:t>
            </w:r>
            <w:r w:rsidR="00A83B80">
              <w:t>.</w:t>
            </w:r>
          </w:p>
        </w:tc>
        <w:tc>
          <w:tcPr>
            <w:tcW w:w="3570" w:type="dxa"/>
          </w:tcPr>
          <w:p w:rsidR="00153E6F" w:rsidRPr="001446BD" w:rsidRDefault="00916BCF" w:rsidP="00677E47">
            <w:r w:rsidRPr="002A4CFB">
              <w:t xml:space="preserve">- </w:t>
            </w:r>
            <w:r w:rsidR="00A83B80">
              <w:t>Z</w:t>
            </w:r>
            <w:r w:rsidR="00153E6F" w:rsidRPr="001446BD">
              <w:t>ahlreiche Aufgaben eigenen sich dazu, Inhalte mittels digitaler Medien zu präsentieren und dabei auf medienspezifische Merkmale einzugehen (</w:t>
            </w:r>
            <w:r w:rsidR="00153E6F">
              <w:t>z. B.</w:t>
            </w:r>
            <w:r w:rsidR="00153E6F" w:rsidRPr="001446BD">
              <w:t xml:space="preserve"> Gestaltung eines Werbeplakats</w:t>
            </w:r>
            <w:r w:rsidR="00EA3F3B">
              <w:t>,</w:t>
            </w:r>
            <w:r w:rsidR="00153E6F" w:rsidRPr="001446BD">
              <w:t xml:space="preserve"> S. 96)</w:t>
            </w:r>
            <w:r w:rsidR="00A83B80">
              <w:t>.</w:t>
            </w:r>
          </w:p>
        </w:tc>
        <w:tc>
          <w:tcPr>
            <w:tcW w:w="3570" w:type="dxa"/>
          </w:tcPr>
          <w:p w:rsidR="00153E6F" w:rsidRPr="001446BD" w:rsidRDefault="00916BCF" w:rsidP="00677E47">
            <w:r w:rsidRPr="002A4CFB">
              <w:t xml:space="preserve">- </w:t>
            </w:r>
            <w:r w:rsidR="00EA3F3B">
              <w:t>Za</w:t>
            </w:r>
            <w:r w:rsidR="003054EF" w:rsidRPr="001446BD">
              <w:t>hlreiche Aufgaben eigenen sich dazu, Inhalte mittels digitaler Medien zu präsentieren und dabei auf medienspezifische Merkmale einzugehen (</w:t>
            </w:r>
            <w:r w:rsidR="003054EF">
              <w:t>z. B.</w:t>
            </w:r>
            <w:r w:rsidR="003054EF" w:rsidRPr="001446BD">
              <w:t xml:space="preserve"> Gestaltung eine</w:t>
            </w:r>
            <w:r w:rsidR="003054EF">
              <w:t>r Infografik</w:t>
            </w:r>
            <w:r w:rsidR="00EA3F3B">
              <w:t>,</w:t>
            </w:r>
            <w:r w:rsidR="003054EF">
              <w:t xml:space="preserve"> </w:t>
            </w:r>
            <w:r w:rsidR="003054EF" w:rsidRPr="001446BD">
              <w:t xml:space="preserve">S. </w:t>
            </w:r>
            <w:r w:rsidR="003054EF">
              <w:t>119</w:t>
            </w:r>
            <w:r w:rsidR="003054EF" w:rsidRPr="001446BD">
              <w:t>)</w:t>
            </w:r>
            <w:r w:rsidR="00EA3F3B">
              <w:t>.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beachten Grundregeln der Mediengestaltung,</w:t>
            </w:r>
          </w:p>
        </w:tc>
        <w:tc>
          <w:tcPr>
            <w:tcW w:w="3570" w:type="dxa"/>
            <w:gridSpan w:val="2"/>
          </w:tcPr>
          <w:p w:rsidR="00153E6F" w:rsidRPr="001446BD" w:rsidRDefault="00153E6F" w:rsidP="00677E47"/>
        </w:tc>
        <w:tc>
          <w:tcPr>
            <w:tcW w:w="3570" w:type="dxa"/>
          </w:tcPr>
          <w:p w:rsidR="00153E6F" w:rsidRPr="001446BD" w:rsidRDefault="00153E6F" w:rsidP="00677E47"/>
        </w:tc>
        <w:tc>
          <w:tcPr>
            <w:tcW w:w="3570" w:type="dxa"/>
          </w:tcPr>
          <w:p w:rsidR="00153E6F" w:rsidRPr="001446BD" w:rsidRDefault="003054EF" w:rsidP="00677E47">
            <w:r>
              <w:t xml:space="preserve">- </w:t>
            </w:r>
            <w:r w:rsidR="00EA3F3B">
              <w:t>p</w:t>
            </w:r>
            <w:r>
              <w:t>olitische Nachrichten in unterschiedlichen Medien nach bestimmten Analysepunkte untersuchen (z.</w:t>
            </w:r>
            <w:r w:rsidR="00EA3F3B">
              <w:t xml:space="preserve"> </w:t>
            </w:r>
            <w:r>
              <w:t xml:space="preserve">B. </w:t>
            </w:r>
            <w:r w:rsidR="00EA3F3B">
              <w:t xml:space="preserve">S. </w:t>
            </w:r>
            <w:r>
              <w:t>111, 158)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veröffentlichen Medienprodukte in geeigneten Ausgabeformaten auf dig</w:t>
            </w:r>
            <w:r>
              <w:rPr>
                <w:b/>
              </w:rPr>
              <w:t>italen Plattformen (z. B. Blog),</w:t>
            </w:r>
          </w:p>
        </w:tc>
        <w:tc>
          <w:tcPr>
            <w:tcW w:w="3570" w:type="dxa"/>
            <w:gridSpan w:val="2"/>
          </w:tcPr>
          <w:p w:rsidR="00153E6F" w:rsidRPr="001446BD" w:rsidRDefault="00153E6F" w:rsidP="00677E47">
            <w:r w:rsidRPr="001446BD">
              <w:t>- Verfassen eine</w:t>
            </w:r>
            <w:r>
              <w:t>s</w:t>
            </w:r>
            <w:r w:rsidRPr="001446BD">
              <w:t xml:space="preserve"> (fiktiven) E-Mail</w:t>
            </w:r>
            <w:r>
              <w:t>s</w:t>
            </w:r>
            <w:r w:rsidRPr="001446BD">
              <w:t xml:space="preserve"> an die Jugendanwaltschaft (S. 144)</w:t>
            </w:r>
          </w:p>
          <w:p w:rsidR="00153E6F" w:rsidRPr="001446BD" w:rsidRDefault="00153E6F" w:rsidP="00677E47">
            <w:r w:rsidRPr="001446BD">
              <w:t>- Verfassen eines Blogeintrags nach vorgegebenen Kriterien (</w:t>
            </w:r>
            <w:r>
              <w:t>z. B.</w:t>
            </w:r>
            <w:r w:rsidRPr="001446BD">
              <w:t xml:space="preserve"> S.</w:t>
            </w:r>
            <w:r>
              <w:t xml:space="preserve"> </w:t>
            </w:r>
            <w:r w:rsidRPr="001446BD">
              <w:t>65, 128)</w:t>
            </w:r>
          </w:p>
        </w:tc>
        <w:tc>
          <w:tcPr>
            <w:tcW w:w="3570" w:type="dxa"/>
          </w:tcPr>
          <w:p w:rsidR="00153E6F" w:rsidRPr="001446BD" w:rsidRDefault="00153E6F" w:rsidP="00677E47"/>
        </w:tc>
        <w:tc>
          <w:tcPr>
            <w:tcW w:w="3570" w:type="dxa"/>
          </w:tcPr>
          <w:p w:rsidR="00153E6F" w:rsidRPr="001446BD" w:rsidRDefault="003054EF" w:rsidP="00677E47">
            <w:r w:rsidRPr="001446BD">
              <w:t xml:space="preserve">- Verfassen </w:t>
            </w:r>
            <w:r>
              <w:t xml:space="preserve">und Kommentieren </w:t>
            </w:r>
            <w:r w:rsidRPr="001446BD">
              <w:t>eines Blogeintrags nach vorgegebenen Kriterien (</w:t>
            </w:r>
            <w:r>
              <w:t>z. B.</w:t>
            </w:r>
            <w:r w:rsidRPr="001446BD">
              <w:t xml:space="preserve"> S.</w:t>
            </w:r>
            <w:r>
              <w:t xml:space="preserve"> 128, 129</w:t>
            </w:r>
            <w:r w:rsidRPr="001446BD">
              <w:t>)</w:t>
            </w:r>
          </w:p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setzen Wissen über Techniken und Ästhetiken populärer Medienkulturen eigenverantwortlich um,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 xml:space="preserve">planen die Produktion von Medien </w:t>
            </w:r>
            <w:proofErr w:type="gramStart"/>
            <w:r w:rsidRPr="00F84491">
              <w:rPr>
                <w:i/>
                <w:color w:val="808080" w:themeColor="background1" w:themeShade="80"/>
              </w:rPr>
              <w:t>hinsichtlic</w:t>
            </w:r>
            <w:r>
              <w:rPr>
                <w:i/>
                <w:color w:val="808080" w:themeColor="background1" w:themeShade="80"/>
              </w:rPr>
              <w:t>h Inhalt</w:t>
            </w:r>
            <w:proofErr w:type="gramEnd"/>
            <w:r>
              <w:rPr>
                <w:i/>
                <w:color w:val="808080" w:themeColor="background1" w:themeShade="80"/>
              </w:rPr>
              <w:t>, Format und Zielgruppe.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</w:tr>
      <w:tr w:rsidR="00153E6F" w:rsidTr="00B8517E">
        <w:tc>
          <w:tcPr>
            <w:tcW w:w="14281" w:type="dxa"/>
            <w:gridSpan w:val="5"/>
            <w:shd w:val="clear" w:color="auto" w:fill="FFE599" w:themeFill="accent4" w:themeFillTint="66"/>
          </w:tcPr>
          <w:p w:rsidR="00153E6F" w:rsidRPr="00DA27E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DA27EF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Inhalte weiterentwickeln</w:t>
            </w:r>
          </w:p>
          <w:p w:rsidR="00153E6F" w:rsidRPr="00DA27E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 xml:space="preserve">können Informationen und Inhalte aktualisieren, verbessern sowie </w:t>
            </w:r>
            <w:r w:rsidRPr="00CD18CA">
              <w:rPr>
                <w:b/>
              </w:rPr>
              <w:lastRenderedPageBreak/>
              <w:t>zielgruppen-, medienformat- und anwendungsgerecht aufarbeiten,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binden Informationen inhaltlich, organisatorisch und sprachlich in bestehende Wissensorganisationsformate ein.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</w:tr>
      <w:tr w:rsidR="00153E6F" w:rsidTr="00832809">
        <w:tc>
          <w:tcPr>
            <w:tcW w:w="14281" w:type="dxa"/>
            <w:gridSpan w:val="5"/>
            <w:shd w:val="clear" w:color="auto" w:fill="FFD966" w:themeFill="accent4" w:themeFillTint="99"/>
          </w:tcPr>
          <w:p w:rsidR="00153E6F" w:rsidRPr="00DA27EF" w:rsidRDefault="00153E6F" w:rsidP="00677E47">
            <w:pPr>
              <w:rPr>
                <w:b/>
                <w:caps/>
                <w:sz w:val="26"/>
                <w:szCs w:val="26"/>
              </w:rPr>
            </w:pPr>
          </w:p>
          <w:p w:rsidR="00153E6F" w:rsidRPr="00DA27EF" w:rsidRDefault="00153E6F" w:rsidP="00677E47">
            <w:pPr>
              <w:rPr>
                <w:b/>
                <w:caps/>
                <w:sz w:val="26"/>
                <w:szCs w:val="26"/>
              </w:rPr>
            </w:pPr>
            <w:r w:rsidRPr="00DA27EF">
              <w:rPr>
                <w:b/>
                <w:caps/>
                <w:sz w:val="26"/>
                <w:szCs w:val="26"/>
              </w:rPr>
              <w:t>Digitale Kommunikation und Social Media</w:t>
            </w:r>
          </w:p>
        </w:tc>
      </w:tr>
      <w:tr w:rsidR="00153E6F" w:rsidTr="00BD0A02">
        <w:tc>
          <w:tcPr>
            <w:tcW w:w="14281" w:type="dxa"/>
            <w:gridSpan w:val="5"/>
            <w:shd w:val="clear" w:color="auto" w:fill="FFE599" w:themeFill="accent4" w:themeFillTint="66"/>
          </w:tcPr>
          <w:p w:rsidR="00153E6F" w:rsidRPr="00DA27E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DA27EF"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  <w:t>Interagieren und kommunizieren:</w:t>
            </w:r>
          </w:p>
          <w:p w:rsidR="00153E6F" w:rsidRPr="00DA27EF" w:rsidRDefault="00153E6F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4"/>
                <w:szCs w:val="24"/>
                <w:lang w:eastAsia="en-US"/>
              </w:rPr>
            </w:pPr>
            <w:r w:rsidRPr="00153E6F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kennen verschiedene digitale Kommunikationswerkzeuge,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beschreiben Kommunikationsbedürfnisse und entsprechende Anforderungen an digitale Kommunikationswerkzeuge,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1446BD" w:rsidRDefault="00916BCF" w:rsidP="00677E47">
            <w:r w:rsidRPr="002A4CFB">
              <w:t xml:space="preserve">- </w:t>
            </w:r>
            <w:r w:rsidR="00153E6F" w:rsidRPr="001446BD">
              <w:t>digitale Kommunikationswerkzeuge für politische Medien wahrnehmen (S. 158)</w:t>
            </w:r>
          </w:p>
        </w:tc>
        <w:tc>
          <w:tcPr>
            <w:tcW w:w="3570" w:type="dxa"/>
          </w:tcPr>
          <w:p w:rsidR="00153E6F" w:rsidRPr="001446BD" w:rsidRDefault="00916BCF" w:rsidP="00677E47">
            <w:r w:rsidRPr="002A4CFB">
              <w:t xml:space="preserve">- </w:t>
            </w:r>
            <w:r w:rsidR="003054EF" w:rsidRPr="001446BD">
              <w:t>digitale Kommunikationswerkzeuge für politische Medien wahrnehmen (</w:t>
            </w:r>
            <w:r w:rsidR="003054EF">
              <w:t>z.</w:t>
            </w:r>
            <w:r w:rsidR="00EA3F3B">
              <w:t xml:space="preserve"> </w:t>
            </w:r>
            <w:r w:rsidR="003054EF">
              <w:t>B. S.</w:t>
            </w:r>
            <w:r w:rsidR="00EA3F3B">
              <w:t xml:space="preserve"> </w:t>
            </w:r>
            <w:r w:rsidR="003054EF">
              <w:t>167, 164, 162, 160</w:t>
            </w:r>
            <w:r w:rsidR="003054EF" w:rsidRPr="001446BD">
              <w:t>)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schätzen die Auswirkungen des eigenen Verhaltens in virtuellen Welten ab und verhalten sich entsprechend,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erkennen problematische Mitteilungen und nutzen Strategien, damit umzugehen (z. B.</w:t>
            </w:r>
            <w:r>
              <w:rPr>
                <w:b/>
              </w:rPr>
              <w:t xml:space="preserve"> Cybermobbing, Hasspostings),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</w:rPr>
            </w:pPr>
            <w:r w:rsidRPr="00F84491">
              <w:rPr>
                <w:i/>
              </w:rPr>
              <w:t xml:space="preserve">wählen zielgerichtet geeignete digitale Technologien für konkrete Kommunikationsszenarien aus und bedenken bei der Auswahl die Interessen der Anbieter von </w:t>
            </w:r>
            <w:proofErr w:type="spellStart"/>
            <w:r w:rsidRPr="00F84491">
              <w:rPr>
                <w:i/>
              </w:rPr>
              <w:t>Social</w:t>
            </w:r>
            <w:proofErr w:type="spellEnd"/>
            <w:r w:rsidRPr="00F84491">
              <w:rPr>
                <w:i/>
              </w:rPr>
              <w:t xml:space="preserve"> Media, den Einfluss von </w:t>
            </w:r>
            <w:proofErr w:type="spellStart"/>
            <w:r w:rsidRPr="00F84491">
              <w:rPr>
                <w:i/>
              </w:rPr>
              <w:t>Social</w:t>
            </w:r>
            <w:proofErr w:type="spellEnd"/>
            <w:r w:rsidRPr="00F84491">
              <w:rPr>
                <w:i/>
              </w:rPr>
              <w:t xml:space="preserve"> Media auf ihre Wahrnehmung der Welt und </w:t>
            </w:r>
            <w:r w:rsidRPr="00F84491">
              <w:rPr>
                <w:i/>
              </w:rPr>
              <w:lastRenderedPageBreak/>
              <w:t>Art und Umfang der Daten, die durch die Nutzung entstehen,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adaptieren Kommunikationsstrategien für spezifische Zielgruppen,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wenden Verhaltensregeln für die Nutzung digitaler Technologien und zur Interaktion in digital</w:t>
            </w:r>
            <w:r>
              <w:rPr>
                <w:i/>
                <w:color w:val="808080" w:themeColor="background1" w:themeShade="80"/>
              </w:rPr>
              <w:t>en Umgebungen an („Netiquette“).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Tr="00FA0FA2">
        <w:tc>
          <w:tcPr>
            <w:tcW w:w="14281" w:type="dxa"/>
            <w:gridSpan w:val="5"/>
            <w:shd w:val="clear" w:color="auto" w:fill="FFE599" w:themeFill="accent4" w:themeFillTint="66"/>
          </w:tcPr>
          <w:p w:rsidR="00153E6F" w:rsidRPr="00DA27EF" w:rsidRDefault="00153E6F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An der Gesellschaft teilhaben</w:t>
            </w:r>
          </w:p>
          <w:p w:rsidR="00153E6F" w:rsidRDefault="00153E6F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153E6F">
              <w:rPr>
                <w:rFonts w:asciiTheme="minorHAnsi" w:hAnsiTheme="minorHAnsi"/>
                <w:sz w:val="22"/>
                <w:szCs w:val="22"/>
              </w:rPr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begreifen das Internet als öffentlichen Raum und erkennen damit verbundenen Nutzen und Risiken,</w:t>
            </w:r>
          </w:p>
        </w:tc>
        <w:tc>
          <w:tcPr>
            <w:tcW w:w="3570" w:type="dxa"/>
            <w:gridSpan w:val="2"/>
          </w:tcPr>
          <w:p w:rsidR="00153E6F" w:rsidRPr="001446BD" w:rsidRDefault="00153E6F" w:rsidP="00677E47">
            <w:r w:rsidRPr="001446BD">
              <w:t>- Wie kann ich mich über Politik informieren? (S. 70)</w:t>
            </w:r>
          </w:p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3054EF" w:rsidP="00677E47">
            <w:r>
              <w:t>- Blogs als Sprachroh</w:t>
            </w:r>
            <w:r w:rsidR="00EA3F3B">
              <w:t>r</w:t>
            </w:r>
            <w:r>
              <w:t xml:space="preserve"> für politische Urteile (S. 128)</w:t>
            </w:r>
          </w:p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</w:rPr>
            </w:pPr>
            <w:r w:rsidRPr="00F84491">
              <w:rPr>
                <w:i/>
              </w:rPr>
              <w:t>nutzen die demokratische Kommunikationskultur durch öffentliche Äußerungen unter Verwendung digitaler Technologien.</w:t>
            </w:r>
          </w:p>
        </w:tc>
        <w:tc>
          <w:tcPr>
            <w:tcW w:w="3570" w:type="dxa"/>
            <w:gridSpan w:val="2"/>
          </w:tcPr>
          <w:p w:rsidR="00153E6F" w:rsidRPr="001446BD" w:rsidRDefault="00153E6F" w:rsidP="00677E47">
            <w:r w:rsidRPr="00BD293A">
              <w:rPr>
                <w:i/>
              </w:rPr>
              <w:t xml:space="preserve">- </w:t>
            </w:r>
            <w:r w:rsidRPr="001446BD">
              <w:t>Wie kann ich Entscheidungen treffen? (S. 71)</w:t>
            </w:r>
          </w:p>
          <w:p w:rsidR="00153E6F" w:rsidRPr="00BD293A" w:rsidRDefault="00153E6F" w:rsidP="00677E47">
            <w:pPr>
              <w:rPr>
                <w:i/>
              </w:rPr>
            </w:pPr>
            <w:r w:rsidRPr="001446BD">
              <w:t>- Wie kann ich politisch handeln</w:t>
            </w:r>
            <w:r w:rsidR="00A83B80">
              <w:t>?</w:t>
            </w:r>
            <w:r w:rsidR="00A83B80">
              <w:br/>
            </w:r>
            <w:r w:rsidRPr="001446BD">
              <w:t>(S. 72)</w:t>
            </w:r>
          </w:p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3054EF" w:rsidP="00677E47">
            <w:r>
              <w:t>- Wie beurteile und kommentiere ich Blogeinträge? (S.</w:t>
            </w:r>
            <w:r w:rsidR="00EA3F3B">
              <w:t xml:space="preserve"> </w:t>
            </w:r>
            <w:r>
              <w:t>129)</w:t>
            </w:r>
          </w:p>
        </w:tc>
      </w:tr>
      <w:tr w:rsidR="00153E6F" w:rsidTr="00C40229">
        <w:tc>
          <w:tcPr>
            <w:tcW w:w="14281" w:type="dxa"/>
            <w:gridSpan w:val="5"/>
            <w:shd w:val="clear" w:color="auto" w:fill="FFE599" w:themeFill="accent4" w:themeFillTint="66"/>
          </w:tcPr>
          <w:p w:rsidR="00153E6F" w:rsidRPr="00153E6F" w:rsidRDefault="00153E6F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153E6F">
              <w:rPr>
                <w:rFonts w:asciiTheme="minorHAnsi" w:hAnsiTheme="minorHAnsi"/>
                <w:b/>
                <w:sz w:val="24"/>
                <w:szCs w:val="24"/>
              </w:rPr>
              <w:t>Digitale Identitäten gestalten</w:t>
            </w:r>
          </w:p>
          <w:p w:rsidR="00153E6F" w:rsidRPr="00153E6F" w:rsidRDefault="00153E6F" w:rsidP="00677E47">
            <w:pPr>
              <w:pStyle w:val="83ErlText"/>
              <w:rPr>
                <w:rFonts w:asciiTheme="minorHAnsi" w:hAnsiTheme="minorHAnsi"/>
                <w:sz w:val="22"/>
                <w:szCs w:val="22"/>
              </w:rPr>
            </w:pPr>
            <w:r w:rsidRPr="00153E6F">
              <w:rPr>
                <w:rFonts w:asciiTheme="minorHAnsi" w:hAnsiTheme="minorHAnsi"/>
                <w:sz w:val="22"/>
                <w:szCs w:val="22"/>
              </w:rPr>
              <w:t>Schülerinnen und Schüler</w:t>
            </w:r>
          </w:p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gestalten und schützen eigene digitale Identitäten reflektiert,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>erkennen Manipulationsmöglichkeiten durch digitale Identitäten (</w:t>
            </w:r>
            <w:r>
              <w:rPr>
                <w:b/>
              </w:rPr>
              <w:t>z. B.</w:t>
            </w:r>
            <w:r w:rsidRPr="00CD18CA">
              <w:rPr>
                <w:b/>
              </w:rPr>
              <w:t xml:space="preserve"> Grooming),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CD18CA" w:rsidTr="00153E6F">
        <w:tc>
          <w:tcPr>
            <w:tcW w:w="3571" w:type="dxa"/>
          </w:tcPr>
          <w:p w:rsidR="00153E6F" w:rsidRPr="00CD18CA" w:rsidRDefault="00153E6F" w:rsidP="00677E47">
            <w:pPr>
              <w:rPr>
                <w:b/>
              </w:rPr>
            </w:pPr>
            <w:r w:rsidRPr="00CD18CA">
              <w:rPr>
                <w:b/>
              </w:rPr>
              <w:t xml:space="preserve">verfolgen den Ruf eigener digitaler Identitäten und schützen </w:t>
            </w:r>
            <w:r>
              <w:rPr>
                <w:b/>
              </w:rPr>
              <w:t>diesen,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  <w:tc>
          <w:tcPr>
            <w:tcW w:w="3570" w:type="dxa"/>
          </w:tcPr>
          <w:p w:rsidR="00153E6F" w:rsidRPr="00300BA5" w:rsidRDefault="00153E6F" w:rsidP="00677E47"/>
        </w:tc>
      </w:tr>
      <w:tr w:rsidR="00153E6F" w:rsidRPr="00F84491" w:rsidTr="00153E6F">
        <w:tc>
          <w:tcPr>
            <w:tcW w:w="3571" w:type="dxa"/>
          </w:tcPr>
          <w:p w:rsidR="00153E6F" w:rsidRPr="00F84491" w:rsidRDefault="00153E6F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 xml:space="preserve">entwickeln ein Bewusstsein für die Pluralität von Onlineidentitäten und </w:t>
            </w:r>
            <w:r w:rsidRPr="00F84491">
              <w:rPr>
                <w:i/>
                <w:color w:val="808080" w:themeColor="background1" w:themeShade="80"/>
              </w:rPr>
              <w:lastRenderedPageBreak/>
              <w:t>die Diffe</w:t>
            </w:r>
            <w:r>
              <w:rPr>
                <w:i/>
                <w:color w:val="808080" w:themeColor="background1" w:themeShade="80"/>
              </w:rPr>
              <w:t>renz zur eigenen Persönlichkeit.</w:t>
            </w:r>
          </w:p>
        </w:tc>
        <w:tc>
          <w:tcPr>
            <w:tcW w:w="3570" w:type="dxa"/>
            <w:gridSpan w:val="2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153E6F" w:rsidRPr="00300BA5" w:rsidRDefault="00153E6F" w:rsidP="00677E47">
            <w:pPr>
              <w:rPr>
                <w:color w:val="808080" w:themeColor="background1" w:themeShade="80"/>
              </w:rPr>
            </w:pPr>
          </w:p>
        </w:tc>
      </w:tr>
      <w:tr w:rsidR="008F7CD7" w:rsidTr="00CE6571">
        <w:tc>
          <w:tcPr>
            <w:tcW w:w="14281" w:type="dxa"/>
            <w:gridSpan w:val="5"/>
            <w:shd w:val="clear" w:color="auto" w:fill="FFE599" w:themeFill="accent4" w:themeFillTint="66"/>
          </w:tcPr>
          <w:p w:rsidR="008F7CD7" w:rsidRPr="00DA27EF" w:rsidRDefault="008F7CD7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DA27EF">
              <w:rPr>
                <w:rFonts w:asciiTheme="minorHAnsi" w:hAnsiTheme="minorHAnsi"/>
                <w:b/>
                <w:sz w:val="24"/>
                <w:szCs w:val="24"/>
              </w:rPr>
              <w:t>Zusammenarbeiten</w:t>
            </w:r>
          </w:p>
          <w:p w:rsidR="008F7CD7" w:rsidRPr="00DA27EF" w:rsidRDefault="008F7CD7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8F7CD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8F7CD7" w:rsidRPr="00CD18CA" w:rsidTr="008F7CD7">
        <w:tc>
          <w:tcPr>
            <w:tcW w:w="3571" w:type="dxa"/>
          </w:tcPr>
          <w:p w:rsidR="008F7CD7" w:rsidRPr="00CD18CA" w:rsidRDefault="008F7CD7" w:rsidP="00677E47">
            <w:pPr>
              <w:pStyle w:val="83ErlText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</w:pPr>
            <w:r w:rsidRPr="00CD18CA">
              <w:rPr>
                <w:rFonts w:asciiTheme="minorHAnsi" w:eastAsiaTheme="minorHAnsi" w:hAnsiTheme="minorHAnsi" w:cstheme="minorBidi"/>
                <w:b/>
                <w:color w:val="auto"/>
                <w:sz w:val="22"/>
                <w:szCs w:val="22"/>
                <w:lang w:eastAsia="en-US"/>
              </w:rPr>
              <w:t>wissen, wie cloudbasierte Systeme grundsätzlich funktionieren und achten auf kritische Faktoren (z. B. Standort des Servers, Datensicherung),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CD18CA" w:rsidTr="008F7CD7">
        <w:tc>
          <w:tcPr>
            <w:tcW w:w="3571" w:type="dxa"/>
          </w:tcPr>
          <w:p w:rsidR="008F7CD7" w:rsidRPr="00CD18CA" w:rsidRDefault="008F7CD7" w:rsidP="00677E47">
            <w:pPr>
              <w:rPr>
                <w:b/>
              </w:rPr>
            </w:pPr>
            <w:r w:rsidRPr="00CD18CA">
              <w:rPr>
                <w:b/>
              </w:rPr>
              <w:t xml:space="preserve">nutzen verantwortungsvoll passende Werkzeuge und Technologien (etwa Wiki, cloudbasierte Werkzeuge, Lernplattform, </w:t>
            </w:r>
            <w:proofErr w:type="spellStart"/>
            <w:r w:rsidRPr="00CD18CA">
              <w:rPr>
                <w:b/>
              </w:rPr>
              <w:t>ePortfolio</w:t>
            </w:r>
            <w:proofErr w:type="spellEnd"/>
            <w:r w:rsidRPr="00CD18CA">
              <w:rPr>
                <w:b/>
              </w:rPr>
              <w:t>),</w:t>
            </w:r>
          </w:p>
        </w:tc>
        <w:tc>
          <w:tcPr>
            <w:tcW w:w="3570" w:type="dxa"/>
            <w:gridSpan w:val="2"/>
          </w:tcPr>
          <w:p w:rsidR="008F7CD7" w:rsidRPr="001446BD" w:rsidRDefault="00916BCF" w:rsidP="00677E47">
            <w:r w:rsidRPr="002A4CFB">
              <w:t xml:space="preserve">- </w:t>
            </w:r>
            <w:r w:rsidR="00EA3F3B">
              <w:t>„</w:t>
            </w:r>
            <w:r w:rsidR="008F7CD7" w:rsidRPr="001446BD">
              <w:t>Meine Geschichte</w:t>
            </w:r>
            <w:r w:rsidR="00EA3F3B">
              <w:t>“</w:t>
            </w:r>
            <w:r w:rsidR="008F7CD7" w:rsidRPr="001446BD">
              <w:t xml:space="preserve"> existiert als E-Book mit zahlreichen interaktiven Elementen. Die Links dazu</w:t>
            </w:r>
            <w:r w:rsidR="008F7CD7">
              <w:t xml:space="preserve"> sind </w:t>
            </w:r>
            <w:r w:rsidR="008F7CD7" w:rsidRPr="001446BD">
              <w:t>in der Printversion angegeben. Die Schülerinnen/Schüler lernen mit E-Books und geschlossenen Downloadangeboten umzugehen.</w:t>
            </w:r>
          </w:p>
        </w:tc>
        <w:tc>
          <w:tcPr>
            <w:tcW w:w="3570" w:type="dxa"/>
          </w:tcPr>
          <w:p w:rsidR="008F7CD7" w:rsidRPr="001446BD" w:rsidRDefault="00916BCF" w:rsidP="00677E47">
            <w:r w:rsidRPr="002A4CFB">
              <w:t xml:space="preserve">- </w:t>
            </w:r>
            <w:r w:rsidR="00EA3F3B">
              <w:t>„</w:t>
            </w:r>
            <w:r w:rsidR="008F7CD7" w:rsidRPr="001446BD">
              <w:t>Meine Geschichte</w:t>
            </w:r>
            <w:r w:rsidR="00EA3F3B">
              <w:t>“</w:t>
            </w:r>
            <w:r w:rsidR="008F7CD7" w:rsidRPr="001446BD">
              <w:t xml:space="preserve"> existiert als E-Book mit zahlreichen interaktiven Elementen. Die Links dazu </w:t>
            </w:r>
            <w:r w:rsidR="008F7CD7">
              <w:t xml:space="preserve">sind </w:t>
            </w:r>
            <w:r w:rsidR="008F7CD7" w:rsidRPr="001446BD">
              <w:t>in der Printversion angegeben. Die Schülerinnen/Schüler lernen mit E-Books und geschlossenen Downloadangeboten umzugehen.</w:t>
            </w:r>
          </w:p>
        </w:tc>
        <w:tc>
          <w:tcPr>
            <w:tcW w:w="3570" w:type="dxa"/>
          </w:tcPr>
          <w:p w:rsidR="008F7CD7" w:rsidRPr="001446BD" w:rsidRDefault="00916BCF" w:rsidP="00677E47">
            <w:r w:rsidRPr="002A4CFB">
              <w:t xml:space="preserve">- </w:t>
            </w:r>
            <w:r w:rsidR="00EA3F3B">
              <w:t>„</w:t>
            </w:r>
            <w:r w:rsidR="003054EF" w:rsidRPr="001446BD">
              <w:t>Meine Geschichte</w:t>
            </w:r>
            <w:r w:rsidR="00EA3F3B">
              <w:t>“</w:t>
            </w:r>
            <w:r w:rsidR="003054EF" w:rsidRPr="001446BD">
              <w:t xml:space="preserve"> existiert als E-Book mit zahlreichen interaktiven Elementen. Die Links dazu </w:t>
            </w:r>
            <w:r w:rsidR="003054EF">
              <w:t xml:space="preserve">sind </w:t>
            </w:r>
            <w:r w:rsidR="003054EF" w:rsidRPr="001446BD">
              <w:t>in der Printversion angegeben. Die Schülerinnen/Schüler lernen mit E-Books und geschlossenen Downloadangeboten umzugehen.</w:t>
            </w:r>
          </w:p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pStyle w:val="83ErlText"/>
              <w:jc w:val="left"/>
              <w:rPr>
                <w:rFonts w:asciiTheme="minorHAnsi" w:eastAsiaTheme="minorHAnsi" w:hAnsiTheme="minorHAnsi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</w:pPr>
            <w:r w:rsidRPr="00F84491">
              <w:rPr>
                <w:rFonts w:asciiTheme="minorHAnsi" w:eastAsiaTheme="minorHAnsi" w:hAnsiTheme="minorHAnsi" w:cstheme="minorBidi"/>
                <w:i/>
                <w:color w:val="808080" w:themeColor="background1" w:themeShade="80"/>
                <w:sz w:val="22"/>
                <w:szCs w:val="22"/>
                <w:lang w:eastAsia="en-US"/>
              </w:rPr>
              <w:t>formulieren Bedürfnisse für die gemeinsame Erarbeitung von Inhalten und Wissen mit Hilfe digitaler Technologien,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wählen zielgerichtet geeignete Werkzeuge und Technologien für Prozesse der Zusammenarbeit aus.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</w:tr>
      <w:tr w:rsidR="008F7CD7" w:rsidTr="00D9689F">
        <w:tc>
          <w:tcPr>
            <w:tcW w:w="14281" w:type="dxa"/>
            <w:gridSpan w:val="5"/>
            <w:shd w:val="clear" w:color="auto" w:fill="FFD966" w:themeFill="accent4" w:themeFillTint="99"/>
          </w:tcPr>
          <w:p w:rsidR="008F7CD7" w:rsidRDefault="008F7CD7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6"/>
                <w:szCs w:val="26"/>
                <w:lang w:eastAsia="en-US"/>
              </w:rPr>
            </w:pPr>
          </w:p>
          <w:p w:rsidR="008F7CD7" w:rsidRDefault="008F7CD7" w:rsidP="00677E47">
            <w:pPr>
              <w:pStyle w:val="83ErlText"/>
              <w:rPr>
                <w:rFonts w:asciiTheme="minorHAnsi" w:eastAsiaTheme="minorHAnsi" w:hAnsiTheme="minorHAnsi" w:cstheme="minorBidi"/>
                <w:b/>
                <w:color w:val="auto"/>
                <w:sz w:val="26"/>
                <w:szCs w:val="26"/>
                <w:lang w:eastAsia="en-US"/>
              </w:rPr>
            </w:pPr>
            <w:r w:rsidRPr="008F7CD7">
              <w:rPr>
                <w:rFonts w:asciiTheme="minorHAnsi" w:eastAsiaTheme="minorHAnsi" w:hAnsiTheme="minorHAnsi" w:cstheme="minorBidi"/>
                <w:b/>
                <w:caps/>
                <w:color w:val="auto"/>
                <w:sz w:val="26"/>
                <w:szCs w:val="26"/>
                <w:lang w:eastAsia="en-US"/>
              </w:rPr>
              <w:t>Sicherheit</w:t>
            </w:r>
          </w:p>
        </w:tc>
      </w:tr>
      <w:tr w:rsidR="008F7CD7" w:rsidTr="00517055">
        <w:tc>
          <w:tcPr>
            <w:tcW w:w="14281" w:type="dxa"/>
            <w:gridSpan w:val="5"/>
            <w:shd w:val="clear" w:color="auto" w:fill="FFE599" w:themeFill="accent4" w:themeFillTint="66"/>
          </w:tcPr>
          <w:p w:rsidR="008F7CD7" w:rsidRPr="008F7CD7" w:rsidRDefault="008F7CD7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8F7CD7">
              <w:rPr>
                <w:rFonts w:asciiTheme="minorHAnsi" w:hAnsiTheme="minorHAnsi"/>
                <w:b/>
                <w:sz w:val="24"/>
                <w:szCs w:val="24"/>
              </w:rPr>
              <w:t>Geräte und Inhalte schützen</w:t>
            </w:r>
          </w:p>
          <w:p w:rsidR="008F7CD7" w:rsidRPr="008F7CD7" w:rsidRDefault="008F7CD7" w:rsidP="00677E47">
            <w:pPr>
              <w:pStyle w:val="83ErlText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 w:rsidRPr="008F7CD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8F7CD7" w:rsidRPr="00CD18CA" w:rsidTr="008F7CD7">
        <w:tc>
          <w:tcPr>
            <w:tcW w:w="3571" w:type="dxa"/>
          </w:tcPr>
          <w:p w:rsidR="008F7CD7" w:rsidRPr="00CD18CA" w:rsidRDefault="008F7CD7" w:rsidP="00677E47">
            <w:pPr>
              <w:rPr>
                <w:b/>
              </w:rPr>
            </w:pPr>
            <w:r w:rsidRPr="00CD18CA">
              <w:rPr>
                <w:b/>
              </w:rPr>
              <w:t>sind sich Risiken und Bedrohungen in digitalen Umgebungen bewusst,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CD18CA" w:rsidTr="008F7CD7">
        <w:tc>
          <w:tcPr>
            <w:tcW w:w="3571" w:type="dxa"/>
          </w:tcPr>
          <w:p w:rsidR="008F7CD7" w:rsidRPr="00CD18CA" w:rsidRDefault="008F7CD7" w:rsidP="00677E47">
            <w:pPr>
              <w:rPr>
                <w:b/>
              </w:rPr>
            </w:pPr>
            <w:r w:rsidRPr="00CD18CA">
              <w:rPr>
                <w:b/>
              </w:rPr>
              <w:t>überprüfen den Schutz ihrer digitalen Geräte und wenden sich im Bedarfsfall an die richtigen Stellen,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CD18CA" w:rsidTr="008F7CD7">
        <w:tc>
          <w:tcPr>
            <w:tcW w:w="3571" w:type="dxa"/>
          </w:tcPr>
          <w:p w:rsidR="008F7CD7" w:rsidRPr="00CD18CA" w:rsidRDefault="008F7CD7" w:rsidP="00677E47">
            <w:pPr>
              <w:rPr>
                <w:b/>
              </w:rPr>
            </w:pPr>
            <w:r w:rsidRPr="00CD18CA">
              <w:rPr>
                <w:b/>
              </w:rPr>
              <w:lastRenderedPageBreak/>
              <w:t>treffen entsprechende Vorkehrungen, um ihre Geräte und Inhalte vor Viren bzw. Schadsoftware/Malware zu schützen,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rPr>
                <w:i/>
                <w:color w:val="808080" w:themeColor="background1" w:themeShade="80"/>
              </w:rPr>
            </w:pPr>
            <w:r w:rsidRPr="00F84491">
              <w:rPr>
                <w:i/>
                <w:color w:val="808080" w:themeColor="background1" w:themeShade="80"/>
              </w:rPr>
              <w:t>verwenden Software zur Verschlüsselung von Daten.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</w:tr>
      <w:tr w:rsidR="008F7CD7" w:rsidTr="00AF3347">
        <w:tc>
          <w:tcPr>
            <w:tcW w:w="14281" w:type="dxa"/>
            <w:gridSpan w:val="5"/>
            <w:shd w:val="clear" w:color="auto" w:fill="FFE599" w:themeFill="accent4" w:themeFillTint="66"/>
          </w:tcPr>
          <w:p w:rsidR="008F7CD7" w:rsidRPr="00DA27EF" w:rsidRDefault="008F7CD7" w:rsidP="00677E47">
            <w:pPr>
              <w:pStyle w:val="83ErlText"/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br w:type="page"/>
            </w:r>
            <w:r w:rsidRPr="00DA27EF">
              <w:rPr>
                <w:rFonts w:asciiTheme="minorHAnsi" w:hAnsiTheme="minorHAnsi"/>
                <w:b/>
                <w:sz w:val="24"/>
                <w:szCs w:val="24"/>
              </w:rPr>
              <w:t>Persönliche Daten und Privatsphäre schützen</w:t>
            </w:r>
          </w:p>
          <w:p w:rsidR="008F7CD7" w:rsidRDefault="008F7CD7" w:rsidP="00677E47">
            <w:pPr>
              <w:pStyle w:val="83ErlText"/>
              <w:jc w:val="left"/>
            </w:pPr>
            <w:r w:rsidRPr="008F7CD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8F7CD7" w:rsidRPr="00CD18CA" w:rsidTr="008F7CD7">
        <w:tc>
          <w:tcPr>
            <w:tcW w:w="3632" w:type="dxa"/>
            <w:gridSpan w:val="2"/>
          </w:tcPr>
          <w:p w:rsidR="008F7CD7" w:rsidRPr="00CD18CA" w:rsidRDefault="008F7CD7" w:rsidP="00677E47">
            <w:pPr>
              <w:rPr>
                <w:b/>
              </w:rPr>
            </w:pPr>
            <w:r w:rsidRPr="00CD18CA">
              <w:rPr>
                <w:b/>
              </w:rPr>
              <w:t>verstehen, wie persönlich nachvollziehbare Informationen verwendet und geteilt werden können,</w:t>
            </w:r>
          </w:p>
        </w:tc>
        <w:tc>
          <w:tcPr>
            <w:tcW w:w="3509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CD18CA" w:rsidTr="008F7CD7">
        <w:tc>
          <w:tcPr>
            <w:tcW w:w="3632" w:type="dxa"/>
            <w:gridSpan w:val="2"/>
          </w:tcPr>
          <w:p w:rsidR="008F7CD7" w:rsidRPr="00CD18CA" w:rsidRDefault="008F7CD7" w:rsidP="00677E47">
            <w:pPr>
              <w:rPr>
                <w:b/>
              </w:rPr>
            </w:pPr>
            <w:r w:rsidRPr="00CD18CA">
              <w:rPr>
                <w:b/>
              </w:rPr>
              <w:t>treffen Vorkehrungen, um ihre persönlichen Daten zu schützen,</w:t>
            </w:r>
          </w:p>
        </w:tc>
        <w:tc>
          <w:tcPr>
            <w:tcW w:w="3509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CD18CA" w:rsidTr="008F7CD7">
        <w:tc>
          <w:tcPr>
            <w:tcW w:w="3632" w:type="dxa"/>
            <w:gridSpan w:val="2"/>
          </w:tcPr>
          <w:p w:rsidR="008F7CD7" w:rsidRPr="00CD18CA" w:rsidRDefault="008F7CD7" w:rsidP="00677E47">
            <w:pPr>
              <w:rPr>
                <w:b/>
              </w:rPr>
            </w:pPr>
            <w:r w:rsidRPr="00CD18CA">
              <w:rPr>
                <w:b/>
              </w:rPr>
              <w:t>kennen Risiken, die mit Geschäften verbunden sind, die i</w:t>
            </w:r>
            <w:r>
              <w:rPr>
                <w:b/>
              </w:rPr>
              <w:t>m Internet abgeschlossen werden,</w:t>
            </w:r>
          </w:p>
        </w:tc>
        <w:tc>
          <w:tcPr>
            <w:tcW w:w="3509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D2196D" w:rsidTr="008F7CD7">
        <w:tc>
          <w:tcPr>
            <w:tcW w:w="3632" w:type="dxa"/>
            <w:gridSpan w:val="2"/>
          </w:tcPr>
          <w:p w:rsidR="008F7CD7" w:rsidRPr="00D2196D" w:rsidRDefault="008F7CD7" w:rsidP="00677E47">
            <w:pPr>
              <w:rPr>
                <w:i/>
                <w:color w:val="808080" w:themeColor="background1" w:themeShade="80"/>
              </w:rPr>
            </w:pPr>
            <w:r w:rsidRPr="00D2196D">
              <w:rPr>
                <w:i/>
                <w:color w:val="808080" w:themeColor="background1" w:themeShade="80"/>
              </w:rPr>
              <w:t>verstehen, wie Anbieter digitaler Services darüber informieren, auf welche Art und Weise per</w:t>
            </w:r>
            <w:r>
              <w:rPr>
                <w:i/>
                <w:color w:val="808080" w:themeColor="background1" w:themeShade="80"/>
              </w:rPr>
              <w:t>sönliche Daten verwendet werden.</w:t>
            </w:r>
          </w:p>
        </w:tc>
        <w:tc>
          <w:tcPr>
            <w:tcW w:w="3509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</w:tr>
      <w:tr w:rsidR="008F7CD7" w:rsidTr="00B70F84">
        <w:tc>
          <w:tcPr>
            <w:tcW w:w="14281" w:type="dxa"/>
            <w:gridSpan w:val="5"/>
            <w:shd w:val="clear" w:color="auto" w:fill="FFD966" w:themeFill="accent4" w:themeFillTint="99"/>
          </w:tcPr>
          <w:p w:rsidR="008F7CD7" w:rsidRDefault="008F7CD7" w:rsidP="00677E47">
            <w:pPr>
              <w:rPr>
                <w:b/>
                <w:caps/>
                <w:sz w:val="26"/>
                <w:szCs w:val="26"/>
              </w:rPr>
            </w:pPr>
          </w:p>
          <w:p w:rsidR="008F7CD7" w:rsidRDefault="008F7CD7" w:rsidP="00677E47">
            <w:pPr>
              <w:rPr>
                <w:b/>
                <w:caps/>
                <w:sz w:val="26"/>
                <w:szCs w:val="26"/>
              </w:rPr>
            </w:pPr>
            <w:r w:rsidRPr="00DA27EF">
              <w:rPr>
                <w:b/>
                <w:caps/>
                <w:sz w:val="26"/>
                <w:szCs w:val="26"/>
              </w:rPr>
              <w:t>Technische Problemlösung</w:t>
            </w:r>
          </w:p>
        </w:tc>
      </w:tr>
      <w:tr w:rsidR="008F7CD7" w:rsidTr="00804773">
        <w:tc>
          <w:tcPr>
            <w:tcW w:w="14281" w:type="dxa"/>
            <w:gridSpan w:val="5"/>
            <w:shd w:val="clear" w:color="auto" w:fill="FFE599" w:themeFill="accent4" w:themeFillTint="66"/>
          </w:tcPr>
          <w:p w:rsidR="008F7CD7" w:rsidRPr="00DA27EF" w:rsidRDefault="008F7CD7" w:rsidP="00677E47">
            <w:pPr>
              <w:pStyle w:val="83ErlText"/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DA27EF">
              <w:rPr>
                <w:rFonts w:asciiTheme="minorHAnsi" w:hAnsiTheme="minorHAnsi"/>
                <w:b/>
                <w:sz w:val="24"/>
                <w:szCs w:val="24"/>
              </w:rPr>
              <w:t>Technische Bedürfnisse und entsprechende Möglichkeiten identifizieren</w:t>
            </w:r>
          </w:p>
          <w:p w:rsidR="008F7CD7" w:rsidRPr="00DA27EF" w:rsidRDefault="008F7CD7" w:rsidP="00677E47">
            <w:pPr>
              <w:pStyle w:val="83ErlText"/>
              <w:jc w:val="left"/>
              <w:rPr>
                <w:rFonts w:asciiTheme="minorHAnsi" w:hAnsiTheme="minorHAnsi"/>
                <w:b/>
                <w:sz w:val="24"/>
                <w:szCs w:val="24"/>
              </w:rPr>
            </w:pPr>
            <w:r w:rsidRPr="008F7CD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8F7CD7" w:rsidRPr="00CD18CA" w:rsidTr="008F7CD7">
        <w:tc>
          <w:tcPr>
            <w:tcW w:w="3632" w:type="dxa"/>
            <w:gridSpan w:val="2"/>
          </w:tcPr>
          <w:p w:rsidR="008F7CD7" w:rsidRPr="00CD18CA" w:rsidRDefault="008F7CD7" w:rsidP="00677E47">
            <w:pPr>
              <w:rPr>
                <w:b/>
              </w:rPr>
            </w:pPr>
            <w:r w:rsidRPr="00CD18CA">
              <w:rPr>
                <w:b/>
              </w:rPr>
              <w:t>kennen die Bestandteile und Funktionsweise eines Computers und eines Netzwerks,</w:t>
            </w:r>
          </w:p>
        </w:tc>
        <w:tc>
          <w:tcPr>
            <w:tcW w:w="3509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CD18CA" w:rsidTr="008F7CD7">
        <w:tc>
          <w:tcPr>
            <w:tcW w:w="3632" w:type="dxa"/>
            <w:gridSpan w:val="2"/>
          </w:tcPr>
          <w:p w:rsidR="008F7CD7" w:rsidRPr="00CD18CA" w:rsidRDefault="008F7CD7" w:rsidP="00677E47">
            <w:pPr>
              <w:rPr>
                <w:b/>
              </w:rPr>
            </w:pPr>
            <w:r w:rsidRPr="00CD18CA">
              <w:rPr>
                <w:b/>
              </w:rPr>
              <w:lastRenderedPageBreak/>
              <w:t>kennen gängige proprietäre und offene Anwendungsprogramme und zugehörige Dateitypen</w:t>
            </w:r>
            <w:r>
              <w:rPr>
                <w:b/>
              </w:rPr>
              <w:t>,</w:t>
            </w:r>
          </w:p>
        </w:tc>
        <w:tc>
          <w:tcPr>
            <w:tcW w:w="3509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1446BD" w:rsidRDefault="00916BCF" w:rsidP="00677E47">
            <w:r w:rsidRPr="002A4CFB">
              <w:t xml:space="preserve">- </w:t>
            </w:r>
            <w:r w:rsidR="00EA3F3B">
              <w:t>Za</w:t>
            </w:r>
            <w:r w:rsidR="008F7CD7" w:rsidRPr="001446BD">
              <w:t>hlreiche Aufgaben eigenen sich dazu, Informationsaufbereitung alternativ auch in technisch passenden Anwendungsprogrammen zu lösen (</w:t>
            </w:r>
            <w:r w:rsidR="008F7CD7">
              <w:t>z. B.</w:t>
            </w:r>
            <w:r w:rsidR="008F7CD7" w:rsidRPr="001446BD">
              <w:t xml:space="preserve"> eine Umfrage online durchführen</w:t>
            </w:r>
            <w:r w:rsidR="00EA3F3B">
              <w:t>,</w:t>
            </w:r>
            <w:r w:rsidR="008F7CD7" w:rsidRPr="001446BD">
              <w:t xml:space="preserve"> S.</w:t>
            </w:r>
            <w:r w:rsidR="008F7CD7">
              <w:t xml:space="preserve"> </w:t>
            </w:r>
            <w:r w:rsidR="008F7CD7" w:rsidRPr="001446BD">
              <w:t>80 und 160)</w:t>
            </w:r>
            <w:r w:rsidR="00EA3F3B">
              <w:t>.</w:t>
            </w:r>
          </w:p>
        </w:tc>
        <w:tc>
          <w:tcPr>
            <w:tcW w:w="3570" w:type="dxa"/>
          </w:tcPr>
          <w:p w:rsidR="008F7CD7" w:rsidRPr="001446BD" w:rsidRDefault="00916BCF" w:rsidP="00677E47">
            <w:r w:rsidRPr="002A4CFB">
              <w:t xml:space="preserve">- </w:t>
            </w:r>
            <w:r w:rsidR="00EA3F3B">
              <w:t>Z</w:t>
            </w:r>
            <w:r w:rsidR="003054EF" w:rsidRPr="001446BD">
              <w:t>ahlreiche Aufgaben eigenen sich dazu, Informationsaufbereitung alternativ auch in technisch passenden Anwendungsprogrammen zu lösen (</w:t>
            </w:r>
            <w:r w:rsidR="003054EF">
              <w:t>z. B.</w:t>
            </w:r>
            <w:r w:rsidR="003054EF" w:rsidRPr="001446BD">
              <w:t xml:space="preserve"> eine Umfrage online durchführen</w:t>
            </w:r>
            <w:r w:rsidR="00EA3F3B">
              <w:t>,</w:t>
            </w:r>
            <w:r w:rsidR="003054EF" w:rsidRPr="001446BD">
              <w:t xml:space="preserve"> S.</w:t>
            </w:r>
            <w:r w:rsidR="003054EF">
              <w:t xml:space="preserve"> 130</w:t>
            </w:r>
            <w:r w:rsidR="003054EF" w:rsidRPr="001446BD">
              <w:t>)</w:t>
            </w:r>
            <w:r w:rsidR="00EA3F3B">
              <w:t>.</w:t>
            </w:r>
          </w:p>
        </w:tc>
      </w:tr>
      <w:tr w:rsidR="008F7CD7" w:rsidRPr="00F84491" w:rsidTr="008F7CD7">
        <w:tc>
          <w:tcPr>
            <w:tcW w:w="3632" w:type="dxa"/>
            <w:gridSpan w:val="2"/>
          </w:tcPr>
          <w:p w:rsidR="008F7CD7" w:rsidRPr="00F84491" w:rsidRDefault="008F7CD7" w:rsidP="00677E47">
            <w:pPr>
              <w:rPr>
                <w:i/>
              </w:rPr>
            </w:pPr>
            <w:r w:rsidRPr="00F84491">
              <w:rPr>
                <w:i/>
              </w:rPr>
              <w:t>formulieren Bedürfnisse für den Einsatz digitaler Geräte,</w:t>
            </w:r>
          </w:p>
        </w:tc>
        <w:tc>
          <w:tcPr>
            <w:tcW w:w="3509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F84491" w:rsidTr="008F7CD7">
        <w:tc>
          <w:tcPr>
            <w:tcW w:w="3632" w:type="dxa"/>
            <w:gridSpan w:val="2"/>
          </w:tcPr>
          <w:p w:rsidR="008F7CD7" w:rsidRPr="00F84491" w:rsidRDefault="008F7CD7" w:rsidP="00677E47">
            <w:pPr>
              <w:rPr>
                <w:i/>
              </w:rPr>
            </w:pPr>
            <w:r w:rsidRPr="00F84491">
              <w:rPr>
                <w:i/>
              </w:rPr>
              <w:t>bewerten mögliche technologische Lösungen und wählen eine passende aus, auch unter Berücksichtigung proprietärer und freier Software,</w:t>
            </w:r>
          </w:p>
        </w:tc>
        <w:tc>
          <w:tcPr>
            <w:tcW w:w="3509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D2196D" w:rsidTr="008F7CD7">
        <w:tc>
          <w:tcPr>
            <w:tcW w:w="3632" w:type="dxa"/>
            <w:gridSpan w:val="2"/>
          </w:tcPr>
          <w:p w:rsidR="008F7CD7" w:rsidRPr="00D2196D" w:rsidRDefault="008F7CD7" w:rsidP="00677E47">
            <w:pPr>
              <w:rPr>
                <w:i/>
                <w:color w:val="808080" w:themeColor="background1" w:themeShade="80"/>
              </w:rPr>
            </w:pPr>
            <w:r w:rsidRPr="00D2196D">
              <w:rPr>
                <w:i/>
                <w:color w:val="808080" w:themeColor="background1" w:themeShade="80"/>
              </w:rPr>
              <w:t>passen digitale Umgebungen an die eigenen Bedürfnisse an und treffen persönliche Einstellungen (z. B. barrierefreie Einstellungen im Betriebssystem).</w:t>
            </w:r>
          </w:p>
        </w:tc>
        <w:tc>
          <w:tcPr>
            <w:tcW w:w="3509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</w:tr>
      <w:tr w:rsidR="008F7CD7" w:rsidTr="003A4B57">
        <w:tc>
          <w:tcPr>
            <w:tcW w:w="14281" w:type="dxa"/>
            <w:gridSpan w:val="5"/>
            <w:shd w:val="clear" w:color="auto" w:fill="FFE599" w:themeFill="accent4" w:themeFillTint="66"/>
          </w:tcPr>
          <w:p w:rsidR="008F7CD7" w:rsidRPr="00DA27EF" w:rsidRDefault="008F7CD7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DA27EF">
              <w:rPr>
                <w:rFonts w:asciiTheme="minorHAnsi" w:hAnsiTheme="minorHAnsi"/>
                <w:b/>
                <w:sz w:val="24"/>
                <w:szCs w:val="24"/>
              </w:rPr>
              <w:t>Digitale Ger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äte nutzen</w:t>
            </w:r>
          </w:p>
          <w:p w:rsidR="008F7CD7" w:rsidRPr="00DA27EF" w:rsidRDefault="008F7CD7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8F7CD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8F7CD7" w:rsidRPr="006A53EA" w:rsidTr="008F7CD7">
        <w:tc>
          <w:tcPr>
            <w:tcW w:w="3571" w:type="dxa"/>
          </w:tcPr>
          <w:p w:rsidR="008F7CD7" w:rsidRPr="006A53EA" w:rsidRDefault="008F7CD7" w:rsidP="00677E47">
            <w:pPr>
              <w:rPr>
                <w:b/>
              </w:rPr>
            </w:pPr>
            <w:r w:rsidRPr="006A53EA">
              <w:rPr>
                <w:b/>
              </w:rPr>
              <w:t>schließen die wichtigsten Komponenten eines Computers richtig zusammen und identifizieren Verbindungsfehler,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6A53EA" w:rsidTr="008F7CD7">
        <w:tc>
          <w:tcPr>
            <w:tcW w:w="3571" w:type="dxa"/>
          </w:tcPr>
          <w:p w:rsidR="008F7CD7" w:rsidRPr="006A53EA" w:rsidRDefault="008F7CD7" w:rsidP="00677E47">
            <w:pPr>
              <w:rPr>
                <w:b/>
              </w:rPr>
            </w:pPr>
            <w:r w:rsidRPr="006A53EA">
              <w:rPr>
                <w:b/>
              </w:rPr>
              <w:t>verbinden digitale Geräte mit einem Netzwerk und tauschen Daten zwischen verschiedenen elektronischen Geräten aus,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rPr>
                <w:i/>
              </w:rPr>
            </w:pPr>
            <w:r w:rsidRPr="00F84491">
              <w:rPr>
                <w:i/>
              </w:rPr>
              <w:t>nutzen unterschiedliche digitale Geräte entsprechend ihrer Einsatzmöglichkeiten,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rPr>
                <w:i/>
              </w:rPr>
            </w:pPr>
            <w:r w:rsidRPr="00F84491">
              <w:rPr>
                <w:i/>
              </w:rPr>
              <w:lastRenderedPageBreak/>
              <w:t>nutzen verschiedene Arten von Speichermedien und Speichersystemen.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Tr="003304BD">
        <w:tc>
          <w:tcPr>
            <w:tcW w:w="14281" w:type="dxa"/>
            <w:gridSpan w:val="5"/>
            <w:shd w:val="clear" w:color="auto" w:fill="FFE599" w:themeFill="accent4" w:themeFillTint="66"/>
          </w:tcPr>
          <w:p w:rsidR="008F7CD7" w:rsidRPr="00DA27EF" w:rsidRDefault="008F7CD7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Technische Probleme lösen</w:t>
            </w:r>
          </w:p>
          <w:p w:rsidR="008F7CD7" w:rsidRDefault="008F7CD7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8F7CD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8F7CD7" w:rsidRPr="006A53EA" w:rsidTr="008F7CD7">
        <w:tc>
          <w:tcPr>
            <w:tcW w:w="3571" w:type="dxa"/>
          </w:tcPr>
          <w:p w:rsidR="008F7CD7" w:rsidRPr="006A53EA" w:rsidRDefault="008F7CD7" w:rsidP="00677E47">
            <w:pPr>
              <w:rPr>
                <w:b/>
              </w:rPr>
            </w:pPr>
            <w:r w:rsidRPr="006A53EA">
              <w:rPr>
                <w:b/>
              </w:rPr>
              <w:t>erkennen technische Probleme in der Nutzung von digitalen Geräten und melden eine konkrete Beschreibung des Fehlers an die richtigen Stellen,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rPr>
                <w:i/>
              </w:rPr>
            </w:pPr>
            <w:r w:rsidRPr="00F84491">
              <w:rPr>
                <w:i/>
              </w:rPr>
              <w:t>nutzen Hilfesysteme bei der Problemlösung,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rPr>
                <w:i/>
              </w:rPr>
            </w:pPr>
            <w:r w:rsidRPr="00F84491">
              <w:rPr>
                <w:i/>
              </w:rPr>
              <w:t>führen Datensicherungen und -wiederherstellungen aus.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Tr="004B17C1">
        <w:tc>
          <w:tcPr>
            <w:tcW w:w="14281" w:type="dxa"/>
            <w:gridSpan w:val="5"/>
            <w:shd w:val="clear" w:color="auto" w:fill="FFD966" w:themeFill="accent4" w:themeFillTint="99"/>
          </w:tcPr>
          <w:p w:rsidR="008F7CD7" w:rsidRDefault="008F7CD7" w:rsidP="00677E47">
            <w:pPr>
              <w:rPr>
                <w:b/>
                <w:caps/>
                <w:sz w:val="26"/>
                <w:szCs w:val="26"/>
              </w:rPr>
            </w:pPr>
          </w:p>
          <w:p w:rsidR="008F7CD7" w:rsidRDefault="008F7CD7" w:rsidP="00677E47">
            <w:pPr>
              <w:rPr>
                <w:b/>
                <w:caps/>
                <w:sz w:val="26"/>
                <w:szCs w:val="26"/>
              </w:rPr>
            </w:pPr>
            <w:r w:rsidRPr="00DA27EF">
              <w:rPr>
                <w:b/>
                <w:caps/>
                <w:sz w:val="26"/>
                <w:szCs w:val="26"/>
              </w:rPr>
              <w:t>Computational Thinking</w:t>
            </w:r>
          </w:p>
        </w:tc>
      </w:tr>
      <w:tr w:rsidR="008F7CD7" w:rsidTr="00415A47">
        <w:tc>
          <w:tcPr>
            <w:tcW w:w="14281" w:type="dxa"/>
            <w:gridSpan w:val="5"/>
            <w:shd w:val="clear" w:color="auto" w:fill="FFE599" w:themeFill="accent4" w:themeFillTint="66"/>
          </w:tcPr>
          <w:p w:rsidR="008F7CD7" w:rsidRPr="00DA27EF" w:rsidRDefault="008F7CD7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DA27EF">
              <w:rPr>
                <w:rFonts w:asciiTheme="minorHAnsi" w:hAnsiTheme="minorHAnsi"/>
                <w:b/>
                <w:sz w:val="24"/>
                <w:szCs w:val="24"/>
              </w:rPr>
              <w:t>Mit Algorithmen arbeiten</w:t>
            </w:r>
          </w:p>
          <w:p w:rsidR="008F7CD7" w:rsidRPr="00DA27EF" w:rsidRDefault="008F7CD7" w:rsidP="00677E4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8F7CD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8F7CD7" w:rsidRPr="006A53EA" w:rsidTr="008F7CD7">
        <w:tc>
          <w:tcPr>
            <w:tcW w:w="3571" w:type="dxa"/>
          </w:tcPr>
          <w:p w:rsidR="008F7CD7" w:rsidRPr="006A53EA" w:rsidRDefault="008F7CD7" w:rsidP="00677E47">
            <w:pPr>
              <w:rPr>
                <w:b/>
              </w:rPr>
            </w:pPr>
            <w:r w:rsidRPr="006A53EA">
              <w:rPr>
                <w:b/>
              </w:rPr>
              <w:t>nennen und beschreiben Abläufe aus dem Alltag,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6A53EA" w:rsidTr="008F7CD7">
        <w:tc>
          <w:tcPr>
            <w:tcW w:w="3571" w:type="dxa"/>
          </w:tcPr>
          <w:p w:rsidR="008F7CD7" w:rsidRPr="006A53EA" w:rsidRDefault="008F7CD7" w:rsidP="00677E47">
            <w:pPr>
              <w:rPr>
                <w:b/>
              </w:rPr>
            </w:pPr>
            <w:r w:rsidRPr="006A53EA">
              <w:rPr>
                <w:b/>
              </w:rPr>
              <w:t>verwenden, erstellen und reflektieren Codierungen (z. B. Geheimschrift, QR-Code),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6A53EA" w:rsidTr="008F7CD7">
        <w:tc>
          <w:tcPr>
            <w:tcW w:w="3571" w:type="dxa"/>
          </w:tcPr>
          <w:p w:rsidR="008F7CD7" w:rsidRPr="006A53EA" w:rsidRDefault="008F7CD7" w:rsidP="00677E47">
            <w:pPr>
              <w:rPr>
                <w:b/>
              </w:rPr>
            </w:pPr>
            <w:r w:rsidRPr="006A53EA">
              <w:rPr>
                <w:b/>
              </w:rPr>
              <w:t>vollziehen eindeutige Handlungsanleitungen (Algorithmen) nach und führen diese aus,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6A53EA" w:rsidTr="008F7CD7">
        <w:tc>
          <w:tcPr>
            <w:tcW w:w="3571" w:type="dxa"/>
          </w:tcPr>
          <w:p w:rsidR="008F7CD7" w:rsidRPr="006A53EA" w:rsidRDefault="008F7CD7" w:rsidP="00677E47">
            <w:pPr>
              <w:rPr>
                <w:b/>
              </w:rPr>
            </w:pPr>
            <w:r w:rsidRPr="006A53EA">
              <w:rPr>
                <w:b/>
              </w:rPr>
              <w:t>formulieren eindeutige Handlungsanleitungen (Algo</w:t>
            </w:r>
            <w:r>
              <w:rPr>
                <w:b/>
              </w:rPr>
              <w:t>rithmen) verbal und schriftlich,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rPr>
                <w:i/>
              </w:rPr>
            </w:pPr>
            <w:r w:rsidRPr="00F84491">
              <w:rPr>
                <w:i/>
              </w:rPr>
              <w:lastRenderedPageBreak/>
              <w:t>entdecken Gemeinsamkeiten und Regeln (Muster) in Handlungsanleitungen,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rPr>
                <w:i/>
              </w:rPr>
            </w:pPr>
            <w:r w:rsidRPr="00F84491">
              <w:rPr>
                <w:i/>
              </w:rPr>
              <w:t>erkennen die Bedeutung von Algorithmen in automatisierten digitalen Prozessen (z. B. automatisiertes Vorschlagen von potenziell interessanten Informationen),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D2196D" w:rsidTr="008F7CD7">
        <w:tc>
          <w:tcPr>
            <w:tcW w:w="3571" w:type="dxa"/>
          </w:tcPr>
          <w:p w:rsidR="008F7CD7" w:rsidRPr="00D2196D" w:rsidRDefault="008F7CD7" w:rsidP="00677E47">
            <w:pPr>
              <w:rPr>
                <w:i/>
                <w:color w:val="808080" w:themeColor="background1" w:themeShade="80"/>
              </w:rPr>
            </w:pPr>
            <w:r w:rsidRPr="00D2196D">
              <w:rPr>
                <w:i/>
                <w:color w:val="808080" w:themeColor="background1" w:themeShade="80"/>
              </w:rPr>
              <w:t>können intuitiv nutzbare Benutzeroberflächen und dahinterstehende</w:t>
            </w:r>
            <w:r>
              <w:rPr>
                <w:i/>
                <w:color w:val="808080" w:themeColor="background1" w:themeShade="80"/>
              </w:rPr>
              <w:t xml:space="preserve"> technische Abläufe einschätzen.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</w:tr>
      <w:tr w:rsidR="008F7CD7" w:rsidTr="00D52839">
        <w:tc>
          <w:tcPr>
            <w:tcW w:w="14281" w:type="dxa"/>
            <w:gridSpan w:val="5"/>
            <w:shd w:val="clear" w:color="auto" w:fill="FFE599" w:themeFill="accent4" w:themeFillTint="66"/>
          </w:tcPr>
          <w:p w:rsidR="008F7CD7" w:rsidRPr="008F7CD7" w:rsidRDefault="008F7CD7" w:rsidP="008F7CD7">
            <w:pPr>
              <w:pStyle w:val="83ErlText"/>
              <w:rPr>
                <w:rFonts w:asciiTheme="minorHAnsi" w:hAnsiTheme="minorHAnsi"/>
                <w:b/>
                <w:sz w:val="24"/>
                <w:szCs w:val="24"/>
              </w:rPr>
            </w:pPr>
            <w:r w:rsidRPr="008F7CD7">
              <w:rPr>
                <w:rFonts w:asciiTheme="minorHAnsi" w:hAnsiTheme="minorHAnsi"/>
                <w:b/>
                <w:sz w:val="24"/>
                <w:szCs w:val="24"/>
              </w:rPr>
              <w:t>Kreative Nutzung von Programmiersprachen</w:t>
            </w:r>
          </w:p>
          <w:p w:rsidR="008F7CD7" w:rsidRPr="008F7CD7" w:rsidRDefault="008F7CD7" w:rsidP="008F7CD7">
            <w:pPr>
              <w:pStyle w:val="83ErlText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 w:rsidRPr="008F7CD7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  <w:t>Schülerinnen und Schüler</w:t>
            </w:r>
          </w:p>
        </w:tc>
      </w:tr>
      <w:tr w:rsidR="008F7CD7" w:rsidRPr="006A53EA" w:rsidTr="008F7CD7">
        <w:tc>
          <w:tcPr>
            <w:tcW w:w="3571" w:type="dxa"/>
          </w:tcPr>
          <w:p w:rsidR="008F7CD7" w:rsidRPr="006A53EA" w:rsidRDefault="008F7CD7" w:rsidP="00677E47">
            <w:pPr>
              <w:rPr>
                <w:b/>
              </w:rPr>
            </w:pPr>
            <w:r w:rsidRPr="006A53EA">
              <w:rPr>
                <w:b/>
              </w:rPr>
              <w:t>erstellen einfache Programme oder Webanwendungen mit geeigneten Tools, um ein bestimmtes Problem zu lösen oder eine bestimmte Aufgabe zu erfüllen,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6A53EA" w:rsidTr="008F7CD7">
        <w:tc>
          <w:tcPr>
            <w:tcW w:w="3571" w:type="dxa"/>
          </w:tcPr>
          <w:p w:rsidR="008F7CD7" w:rsidRPr="006A53EA" w:rsidRDefault="008F7CD7" w:rsidP="00677E47">
            <w:pPr>
              <w:rPr>
                <w:b/>
              </w:rPr>
            </w:pPr>
            <w:r w:rsidRPr="006A53EA">
              <w:rPr>
                <w:b/>
              </w:rPr>
              <w:t>kennen unterschiedliche Programmiersprachen und Produktionsabläufe,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F84491" w:rsidTr="008F7CD7">
        <w:tc>
          <w:tcPr>
            <w:tcW w:w="3571" w:type="dxa"/>
          </w:tcPr>
          <w:p w:rsidR="008F7CD7" w:rsidRPr="00F84491" w:rsidRDefault="008F7CD7" w:rsidP="00677E47">
            <w:pPr>
              <w:rPr>
                <w:i/>
              </w:rPr>
            </w:pPr>
            <w:r w:rsidRPr="00F84491">
              <w:rPr>
                <w:i/>
              </w:rPr>
              <w:t>beherrschen grundlegende Programmierstrukturen (Verzweigung, Schleifen, Prozeduren),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  <w:tc>
          <w:tcPr>
            <w:tcW w:w="3570" w:type="dxa"/>
          </w:tcPr>
          <w:p w:rsidR="008F7CD7" w:rsidRPr="00300BA5" w:rsidRDefault="008F7CD7" w:rsidP="00677E47"/>
        </w:tc>
      </w:tr>
      <w:tr w:rsidR="008F7CD7" w:rsidRPr="00D2196D" w:rsidTr="008F7CD7">
        <w:tc>
          <w:tcPr>
            <w:tcW w:w="3571" w:type="dxa"/>
          </w:tcPr>
          <w:p w:rsidR="008F7CD7" w:rsidRPr="00D2196D" w:rsidRDefault="008F7CD7" w:rsidP="00677E47">
            <w:pPr>
              <w:rPr>
                <w:i/>
                <w:color w:val="808080" w:themeColor="background1" w:themeShade="80"/>
              </w:rPr>
            </w:pPr>
            <w:r w:rsidRPr="00D2196D">
              <w:rPr>
                <w:i/>
                <w:color w:val="808080" w:themeColor="background1" w:themeShade="80"/>
              </w:rPr>
              <w:t>reflektieren die Grenzen und Möglichkeiten von Simulationen.</w:t>
            </w:r>
          </w:p>
        </w:tc>
        <w:tc>
          <w:tcPr>
            <w:tcW w:w="3570" w:type="dxa"/>
            <w:gridSpan w:val="2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  <w:tc>
          <w:tcPr>
            <w:tcW w:w="3570" w:type="dxa"/>
          </w:tcPr>
          <w:p w:rsidR="008F7CD7" w:rsidRPr="00300BA5" w:rsidRDefault="008F7CD7" w:rsidP="00677E47">
            <w:pPr>
              <w:rPr>
                <w:color w:val="808080" w:themeColor="background1" w:themeShade="80"/>
              </w:rPr>
            </w:pPr>
          </w:p>
        </w:tc>
      </w:tr>
    </w:tbl>
    <w:p w:rsidR="001D5A46" w:rsidRPr="002579BF" w:rsidRDefault="00327D97" w:rsidP="00B94B52">
      <w:pPr>
        <w:spacing w:after="0" w:line="240" w:lineRule="auto"/>
        <w:rPr>
          <w:i/>
        </w:rPr>
      </w:pPr>
      <w:r w:rsidRPr="002579BF">
        <w:rPr>
          <w:i/>
        </w:rPr>
        <w:t xml:space="preserve">Lehrplan zitiert nach: BGBl. II </w:t>
      </w:r>
      <w:r w:rsidR="00C4270B" w:rsidRPr="002579BF">
        <w:rPr>
          <w:i/>
        </w:rPr>
        <w:t>– a</w:t>
      </w:r>
      <w:r w:rsidRPr="002579BF">
        <w:rPr>
          <w:i/>
        </w:rPr>
        <w:t xml:space="preserve">usgegeben am 19. April 2018 </w:t>
      </w:r>
      <w:r w:rsidR="00C4270B" w:rsidRPr="002579BF">
        <w:rPr>
          <w:i/>
        </w:rPr>
        <w:t>–</w:t>
      </w:r>
      <w:r w:rsidRPr="002579BF">
        <w:rPr>
          <w:i/>
        </w:rPr>
        <w:t xml:space="preserve"> Nr. 71</w:t>
      </w:r>
    </w:p>
    <w:sectPr w:rsidR="001D5A46" w:rsidRPr="002579BF" w:rsidSect="000044AD">
      <w:headerReference w:type="default" r:id="rId8"/>
      <w:footerReference w:type="default" r:id="rId9"/>
      <w:pgSz w:w="16838" w:h="11906" w:orient="landscape"/>
      <w:pgMar w:top="1418" w:right="1418" w:bottom="1418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3117" w:rsidRDefault="003D3117" w:rsidP="00D359D6">
      <w:pPr>
        <w:spacing w:after="0" w:line="240" w:lineRule="auto"/>
      </w:pPr>
      <w:r>
        <w:separator/>
      </w:r>
    </w:p>
  </w:endnote>
  <w:endnote w:type="continuationSeparator" w:id="0">
    <w:p w:rsidR="003D3117" w:rsidRDefault="003D3117" w:rsidP="00D35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eastAsiaTheme="minorHAnsi" w:hAnsiTheme="minorHAnsi" w:cstheme="minorBidi"/>
        <w:color w:val="auto"/>
        <w:sz w:val="22"/>
        <w:lang w:bidi="ar-SA"/>
      </w:rPr>
      <w:id w:val="-1813323992"/>
      <w:docPartObj>
        <w:docPartGallery w:val="Page Numbers (Bottom of Page)"/>
        <w:docPartUnique/>
      </w:docPartObj>
    </w:sdtPr>
    <w:sdtEndPr/>
    <w:sdtContent>
      <w:p w:rsidR="009B16E6" w:rsidRPr="009B16E6" w:rsidRDefault="009B16E6" w:rsidP="009B16E6">
        <w:pPr>
          <w:pStyle w:val="06VERFuzeile"/>
          <w:tabs>
            <w:tab w:val="clear" w:pos="4536"/>
            <w:tab w:val="clear" w:pos="9072"/>
            <w:tab w:val="center" w:pos="14175"/>
          </w:tabs>
        </w:pPr>
        <w:r>
          <w:t>© VERITAS-Verlag, Linz</w:t>
        </w:r>
        <w:r>
          <w:tab/>
        </w:r>
        <w:r>
          <w:rPr>
            <w:rStyle w:val="09VERUnterstrichen"/>
            <w:u w:val="none"/>
          </w:rPr>
          <w:t>Dr. Bettina Paireder, Mag. Jutta Hofer</w:t>
        </w:r>
        <w:r w:rsidRPr="009B16E6">
          <w:t xml:space="preserve"> </w:t>
        </w:r>
      </w:p>
      <w:p w:rsidR="009B16E6" w:rsidRPr="009B16E6" w:rsidRDefault="009B16E6" w:rsidP="009B16E6">
        <w:pPr>
          <w:pStyle w:val="06VERFuzeile"/>
          <w:tabs>
            <w:tab w:val="clear" w:pos="9072"/>
            <w:tab w:val="right" w:pos="10915"/>
          </w:tabs>
        </w:pPr>
      </w:p>
      <w:p w:rsidR="009B16E6" w:rsidRDefault="009B16E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1098B" w:rsidRDefault="003109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3117" w:rsidRDefault="003D3117" w:rsidP="00D359D6">
      <w:pPr>
        <w:spacing w:after="0" w:line="240" w:lineRule="auto"/>
      </w:pPr>
      <w:r>
        <w:separator/>
      </w:r>
    </w:p>
  </w:footnote>
  <w:footnote w:type="continuationSeparator" w:id="0">
    <w:p w:rsidR="003D3117" w:rsidRDefault="003D3117" w:rsidP="00D35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98B" w:rsidRDefault="0031098B" w:rsidP="00552765">
    <w:pPr>
      <w:pStyle w:val="Kopfzeile"/>
      <w:jc w:val="right"/>
    </w:pPr>
    <w:r>
      <w:rPr>
        <w:noProof/>
      </w:rPr>
      <w:drawing>
        <wp:inline distT="0" distB="0" distL="0" distR="0">
          <wp:extent cx="1789152" cy="828675"/>
          <wp:effectExtent l="0" t="0" r="1905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eritas_logo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517" cy="833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F3F3A"/>
    <w:multiLevelType w:val="hybridMultilevel"/>
    <w:tmpl w:val="AE241364"/>
    <w:lvl w:ilvl="0" w:tplc="287223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30BD6"/>
    <w:multiLevelType w:val="hybridMultilevel"/>
    <w:tmpl w:val="7FC068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80FE7"/>
    <w:multiLevelType w:val="hybridMultilevel"/>
    <w:tmpl w:val="AD621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A46"/>
    <w:rsid w:val="00002E95"/>
    <w:rsid w:val="000044AD"/>
    <w:rsid w:val="000057AB"/>
    <w:rsid w:val="00021D9E"/>
    <w:rsid w:val="00027206"/>
    <w:rsid w:val="00027E85"/>
    <w:rsid w:val="00056AFB"/>
    <w:rsid w:val="00061399"/>
    <w:rsid w:val="00087F99"/>
    <w:rsid w:val="00097E71"/>
    <w:rsid w:val="000A2AB3"/>
    <w:rsid w:val="000D52D5"/>
    <w:rsid w:val="000F0209"/>
    <w:rsid w:val="000F15E5"/>
    <w:rsid w:val="000F52E5"/>
    <w:rsid w:val="00130EE9"/>
    <w:rsid w:val="00131DFE"/>
    <w:rsid w:val="00140445"/>
    <w:rsid w:val="001446BD"/>
    <w:rsid w:val="0014763B"/>
    <w:rsid w:val="00153E6F"/>
    <w:rsid w:val="00170DD1"/>
    <w:rsid w:val="001777FD"/>
    <w:rsid w:val="001B3D99"/>
    <w:rsid w:val="001B56C1"/>
    <w:rsid w:val="001D5A46"/>
    <w:rsid w:val="001E22D6"/>
    <w:rsid w:val="00201F50"/>
    <w:rsid w:val="00212EEA"/>
    <w:rsid w:val="002255AA"/>
    <w:rsid w:val="00230A47"/>
    <w:rsid w:val="0023138D"/>
    <w:rsid w:val="0023782C"/>
    <w:rsid w:val="00245213"/>
    <w:rsid w:val="002579BF"/>
    <w:rsid w:val="002604E2"/>
    <w:rsid w:val="00270918"/>
    <w:rsid w:val="00281C63"/>
    <w:rsid w:val="002855D5"/>
    <w:rsid w:val="002A2357"/>
    <w:rsid w:val="002A4CFB"/>
    <w:rsid w:val="002E1485"/>
    <w:rsid w:val="002E7E25"/>
    <w:rsid w:val="002E7F60"/>
    <w:rsid w:val="002F6BC2"/>
    <w:rsid w:val="002F7727"/>
    <w:rsid w:val="00300BA5"/>
    <w:rsid w:val="003054EF"/>
    <w:rsid w:val="0031098B"/>
    <w:rsid w:val="00327D97"/>
    <w:rsid w:val="003364B1"/>
    <w:rsid w:val="0034253D"/>
    <w:rsid w:val="003602DD"/>
    <w:rsid w:val="00365DED"/>
    <w:rsid w:val="00380665"/>
    <w:rsid w:val="00386DC3"/>
    <w:rsid w:val="003A5758"/>
    <w:rsid w:val="003C3810"/>
    <w:rsid w:val="003D0E44"/>
    <w:rsid w:val="003D3117"/>
    <w:rsid w:val="003F23F4"/>
    <w:rsid w:val="003F4867"/>
    <w:rsid w:val="003F6561"/>
    <w:rsid w:val="004011BA"/>
    <w:rsid w:val="00406339"/>
    <w:rsid w:val="00407D9B"/>
    <w:rsid w:val="004370A0"/>
    <w:rsid w:val="00442F98"/>
    <w:rsid w:val="00446FA9"/>
    <w:rsid w:val="00485DE4"/>
    <w:rsid w:val="004878FA"/>
    <w:rsid w:val="00490078"/>
    <w:rsid w:val="004A04F2"/>
    <w:rsid w:val="004C266B"/>
    <w:rsid w:val="004C7D14"/>
    <w:rsid w:val="004D0924"/>
    <w:rsid w:val="004D400A"/>
    <w:rsid w:val="004E79BC"/>
    <w:rsid w:val="00503168"/>
    <w:rsid w:val="00505C87"/>
    <w:rsid w:val="0050749C"/>
    <w:rsid w:val="00531741"/>
    <w:rsid w:val="00532EAE"/>
    <w:rsid w:val="00541A89"/>
    <w:rsid w:val="00546C67"/>
    <w:rsid w:val="0054718D"/>
    <w:rsid w:val="00552765"/>
    <w:rsid w:val="00553D20"/>
    <w:rsid w:val="005725F3"/>
    <w:rsid w:val="005822A4"/>
    <w:rsid w:val="00593D52"/>
    <w:rsid w:val="00597ACB"/>
    <w:rsid w:val="005A4706"/>
    <w:rsid w:val="005B2409"/>
    <w:rsid w:val="005B2D94"/>
    <w:rsid w:val="005C3AD1"/>
    <w:rsid w:val="005C60CB"/>
    <w:rsid w:val="005D29AF"/>
    <w:rsid w:val="005F54AE"/>
    <w:rsid w:val="005F6D04"/>
    <w:rsid w:val="006247B3"/>
    <w:rsid w:val="00640B8F"/>
    <w:rsid w:val="00677E47"/>
    <w:rsid w:val="00681B0A"/>
    <w:rsid w:val="00691182"/>
    <w:rsid w:val="00697D01"/>
    <w:rsid w:val="006A418D"/>
    <w:rsid w:val="006A53EA"/>
    <w:rsid w:val="006D2038"/>
    <w:rsid w:val="006D50C8"/>
    <w:rsid w:val="006F306C"/>
    <w:rsid w:val="007045DB"/>
    <w:rsid w:val="007068BA"/>
    <w:rsid w:val="00710FBC"/>
    <w:rsid w:val="00715B2E"/>
    <w:rsid w:val="007161A2"/>
    <w:rsid w:val="0073640A"/>
    <w:rsid w:val="00740102"/>
    <w:rsid w:val="00742013"/>
    <w:rsid w:val="0074752F"/>
    <w:rsid w:val="00754136"/>
    <w:rsid w:val="00767956"/>
    <w:rsid w:val="007760A2"/>
    <w:rsid w:val="00780046"/>
    <w:rsid w:val="00785824"/>
    <w:rsid w:val="00795F04"/>
    <w:rsid w:val="007A137E"/>
    <w:rsid w:val="007B69A5"/>
    <w:rsid w:val="007C57B7"/>
    <w:rsid w:val="00802CDA"/>
    <w:rsid w:val="008130D6"/>
    <w:rsid w:val="00815706"/>
    <w:rsid w:val="008221A7"/>
    <w:rsid w:val="00830D3B"/>
    <w:rsid w:val="008348A6"/>
    <w:rsid w:val="00834C83"/>
    <w:rsid w:val="00872870"/>
    <w:rsid w:val="008B3F57"/>
    <w:rsid w:val="008B4279"/>
    <w:rsid w:val="008F7CD7"/>
    <w:rsid w:val="009008F2"/>
    <w:rsid w:val="00910CA6"/>
    <w:rsid w:val="00913CEC"/>
    <w:rsid w:val="00916BCF"/>
    <w:rsid w:val="0094635C"/>
    <w:rsid w:val="009573FF"/>
    <w:rsid w:val="009612CB"/>
    <w:rsid w:val="009777CC"/>
    <w:rsid w:val="009A39DF"/>
    <w:rsid w:val="009B16E6"/>
    <w:rsid w:val="00A05C2F"/>
    <w:rsid w:val="00A232CB"/>
    <w:rsid w:val="00A249E9"/>
    <w:rsid w:val="00A252AE"/>
    <w:rsid w:val="00A26D77"/>
    <w:rsid w:val="00A275CA"/>
    <w:rsid w:val="00A55DED"/>
    <w:rsid w:val="00A60620"/>
    <w:rsid w:val="00A61071"/>
    <w:rsid w:val="00A620F8"/>
    <w:rsid w:val="00A6384B"/>
    <w:rsid w:val="00A7347E"/>
    <w:rsid w:val="00A760C8"/>
    <w:rsid w:val="00A800A2"/>
    <w:rsid w:val="00A83B80"/>
    <w:rsid w:val="00A8473C"/>
    <w:rsid w:val="00A912DE"/>
    <w:rsid w:val="00A97FAC"/>
    <w:rsid w:val="00AA2191"/>
    <w:rsid w:val="00AA5565"/>
    <w:rsid w:val="00AA6F80"/>
    <w:rsid w:val="00AC022E"/>
    <w:rsid w:val="00AC7404"/>
    <w:rsid w:val="00AE1C6B"/>
    <w:rsid w:val="00AE508D"/>
    <w:rsid w:val="00AE67B4"/>
    <w:rsid w:val="00AF73A7"/>
    <w:rsid w:val="00B11F52"/>
    <w:rsid w:val="00B149D1"/>
    <w:rsid w:val="00B30113"/>
    <w:rsid w:val="00B41734"/>
    <w:rsid w:val="00B42808"/>
    <w:rsid w:val="00B42DAA"/>
    <w:rsid w:val="00B43F91"/>
    <w:rsid w:val="00B679D9"/>
    <w:rsid w:val="00B828A0"/>
    <w:rsid w:val="00B87333"/>
    <w:rsid w:val="00B905F9"/>
    <w:rsid w:val="00B94B52"/>
    <w:rsid w:val="00BB441E"/>
    <w:rsid w:val="00BC1870"/>
    <w:rsid w:val="00BD293A"/>
    <w:rsid w:val="00BE1CF2"/>
    <w:rsid w:val="00BF7597"/>
    <w:rsid w:val="00C132EC"/>
    <w:rsid w:val="00C259E1"/>
    <w:rsid w:val="00C4270B"/>
    <w:rsid w:val="00C42C94"/>
    <w:rsid w:val="00C5638A"/>
    <w:rsid w:val="00C64999"/>
    <w:rsid w:val="00C7019A"/>
    <w:rsid w:val="00C7661E"/>
    <w:rsid w:val="00C95D09"/>
    <w:rsid w:val="00CA581E"/>
    <w:rsid w:val="00CB6709"/>
    <w:rsid w:val="00CC0AB6"/>
    <w:rsid w:val="00CC116B"/>
    <w:rsid w:val="00CC1C5C"/>
    <w:rsid w:val="00CD18CA"/>
    <w:rsid w:val="00CE1349"/>
    <w:rsid w:val="00CE2D21"/>
    <w:rsid w:val="00CF76C2"/>
    <w:rsid w:val="00D04CAD"/>
    <w:rsid w:val="00D050CD"/>
    <w:rsid w:val="00D2196D"/>
    <w:rsid w:val="00D2443F"/>
    <w:rsid w:val="00D30247"/>
    <w:rsid w:val="00D359D6"/>
    <w:rsid w:val="00D453BF"/>
    <w:rsid w:val="00D5501C"/>
    <w:rsid w:val="00D5698B"/>
    <w:rsid w:val="00D60DD9"/>
    <w:rsid w:val="00D64E41"/>
    <w:rsid w:val="00D655D0"/>
    <w:rsid w:val="00D72892"/>
    <w:rsid w:val="00D849E0"/>
    <w:rsid w:val="00D9130D"/>
    <w:rsid w:val="00DA27EF"/>
    <w:rsid w:val="00DB54B9"/>
    <w:rsid w:val="00DD3022"/>
    <w:rsid w:val="00DD306D"/>
    <w:rsid w:val="00E05277"/>
    <w:rsid w:val="00E0546D"/>
    <w:rsid w:val="00E34BA5"/>
    <w:rsid w:val="00E435BF"/>
    <w:rsid w:val="00E502D6"/>
    <w:rsid w:val="00E67D12"/>
    <w:rsid w:val="00E809E2"/>
    <w:rsid w:val="00E82FA4"/>
    <w:rsid w:val="00E8540C"/>
    <w:rsid w:val="00EA3F3B"/>
    <w:rsid w:val="00EA757B"/>
    <w:rsid w:val="00EB774E"/>
    <w:rsid w:val="00EC648A"/>
    <w:rsid w:val="00ED59B1"/>
    <w:rsid w:val="00ED6D3D"/>
    <w:rsid w:val="00EE340D"/>
    <w:rsid w:val="00EE3CA9"/>
    <w:rsid w:val="00EF6662"/>
    <w:rsid w:val="00F04FA1"/>
    <w:rsid w:val="00F07E7D"/>
    <w:rsid w:val="00F56367"/>
    <w:rsid w:val="00F63777"/>
    <w:rsid w:val="00F67754"/>
    <w:rsid w:val="00F678D5"/>
    <w:rsid w:val="00F7539D"/>
    <w:rsid w:val="00F84491"/>
    <w:rsid w:val="00F8563E"/>
    <w:rsid w:val="00F94660"/>
    <w:rsid w:val="00F95717"/>
    <w:rsid w:val="00FB3A59"/>
    <w:rsid w:val="00FC1246"/>
    <w:rsid w:val="00FE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A9899FF-6E45-4F2E-B114-D43A8CB7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D5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91182"/>
    <w:pPr>
      <w:ind w:left="720"/>
      <w:contextualSpacing/>
    </w:pPr>
  </w:style>
  <w:style w:type="paragraph" w:customStyle="1" w:styleId="83ErlText">
    <w:name w:val="83_ErlText"/>
    <w:basedOn w:val="Standard"/>
    <w:rsid w:val="00C259E1"/>
    <w:pPr>
      <w:spacing w:before="80" w:after="0" w:line="220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character" w:customStyle="1" w:styleId="51AbsChar">
    <w:name w:val="51_Abs Char"/>
    <w:link w:val="51Abs"/>
    <w:locked/>
    <w:rsid w:val="00F95717"/>
    <w:rPr>
      <w:rFonts w:ascii="Times New Roman" w:hAnsi="Times New Roman" w:cs="Times New Roman"/>
      <w:color w:val="000000"/>
      <w:sz w:val="20"/>
      <w:szCs w:val="20"/>
      <w:lang w:eastAsia="de-DE"/>
    </w:rPr>
  </w:style>
  <w:style w:type="paragraph" w:customStyle="1" w:styleId="51Abs">
    <w:name w:val="51_Abs"/>
    <w:basedOn w:val="Standard"/>
    <w:link w:val="51AbsChar"/>
    <w:qFormat/>
    <w:rsid w:val="00F95717"/>
    <w:pPr>
      <w:spacing w:before="80" w:after="0" w:line="220" w:lineRule="exact"/>
      <w:ind w:firstLine="397"/>
      <w:jc w:val="both"/>
    </w:pPr>
    <w:rPr>
      <w:rFonts w:ascii="Times New Roman" w:hAnsi="Times New Roman" w:cs="Times New Roman"/>
      <w:color w:val="000000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D7289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2892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2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2E95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3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59D6"/>
  </w:style>
  <w:style w:type="paragraph" w:styleId="Fuzeile">
    <w:name w:val="footer"/>
    <w:basedOn w:val="Standard"/>
    <w:link w:val="FuzeileZchn"/>
    <w:uiPriority w:val="99"/>
    <w:unhideWhenUsed/>
    <w:rsid w:val="00D359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59D6"/>
  </w:style>
  <w:style w:type="character" w:customStyle="1" w:styleId="07VERFett">
    <w:name w:val="07_VER_Fett"/>
    <w:basedOn w:val="Fett"/>
    <w:uiPriority w:val="6"/>
    <w:qFormat/>
    <w:rsid w:val="009B16E6"/>
    <w:rPr>
      <w:b/>
      <w:bCs/>
    </w:rPr>
  </w:style>
  <w:style w:type="character" w:customStyle="1" w:styleId="09VERUnterstrichen">
    <w:name w:val="09_VER_Unterstrichen"/>
    <w:uiPriority w:val="8"/>
    <w:qFormat/>
    <w:rsid w:val="009B16E6"/>
    <w:rPr>
      <w:u w:val="single"/>
    </w:rPr>
  </w:style>
  <w:style w:type="paragraph" w:customStyle="1" w:styleId="06VERFuzeile">
    <w:name w:val="06_VER_Fußzeile"/>
    <w:link w:val="06VERFuzeileZchn"/>
    <w:uiPriority w:val="5"/>
    <w:qFormat/>
    <w:rsid w:val="009B16E6"/>
    <w:pPr>
      <w:tabs>
        <w:tab w:val="center" w:pos="4536"/>
        <w:tab w:val="right" w:pos="9072"/>
      </w:tabs>
      <w:spacing w:after="0" w:line="276" w:lineRule="auto"/>
    </w:pPr>
    <w:rPr>
      <w:rFonts w:ascii="Verdana" w:eastAsia="Times New Roman" w:hAnsi="Verdana" w:cs="Arial"/>
      <w:color w:val="595959"/>
      <w:sz w:val="16"/>
      <w:lang w:bidi="en-US"/>
    </w:rPr>
  </w:style>
  <w:style w:type="character" w:customStyle="1" w:styleId="06VERFuzeileZchn">
    <w:name w:val="06_VER_Fußzeile Zchn"/>
    <w:basedOn w:val="Absatz-Standardschriftart"/>
    <w:link w:val="06VERFuzeile"/>
    <w:uiPriority w:val="5"/>
    <w:rsid w:val="009B16E6"/>
    <w:rPr>
      <w:rFonts w:ascii="Verdana" w:eastAsia="Times New Roman" w:hAnsi="Verdana" w:cs="Arial"/>
      <w:color w:val="595959"/>
      <w:sz w:val="16"/>
      <w:lang w:bidi="en-US"/>
    </w:rPr>
  </w:style>
  <w:style w:type="character" w:styleId="Fett">
    <w:name w:val="Strong"/>
    <w:basedOn w:val="Absatz-Standardschriftart"/>
    <w:uiPriority w:val="22"/>
    <w:qFormat/>
    <w:rsid w:val="009B16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8982E-D143-45CD-B247-B97643322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2607</Words>
  <Characters>16430</Characters>
  <Application>Microsoft Office Word</Application>
  <DocSecurity>0</DocSecurity>
  <Lines>136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Öllinger Gertrude</dc:creator>
  <cp:keywords/>
  <dc:description/>
  <cp:lastModifiedBy>Haslgrübler Sabine</cp:lastModifiedBy>
  <cp:revision>2</cp:revision>
  <cp:lastPrinted>2018-08-31T07:57:00Z</cp:lastPrinted>
  <dcterms:created xsi:type="dcterms:W3CDTF">2019-09-02T08:55:00Z</dcterms:created>
  <dcterms:modified xsi:type="dcterms:W3CDTF">2019-09-02T08:55:00Z</dcterms:modified>
</cp:coreProperties>
</file>